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422A1" w:rsidR="00552DBB" w:rsidP="55636897" w:rsidRDefault="00552DBB" w14:paraId="0DFAE634" w14:textId="41B7EA0A">
      <w:pPr>
        <w:spacing w:after="0"/>
        <w:jc w:val="center"/>
        <w:rPr>
          <w:rFonts w:ascii="Arial" w:hAnsi="Arial" w:cs="Arial"/>
          <w:b w:val="1"/>
          <w:bCs w:val="1"/>
        </w:rPr>
      </w:pPr>
      <w:r w:rsidRPr="232EF20D" w:rsidR="00552DBB">
        <w:rPr>
          <w:rFonts w:ascii="Arial" w:hAnsi="Arial" w:cs="Arial"/>
          <w:b w:val="1"/>
          <w:bCs w:val="1"/>
        </w:rPr>
        <w:t xml:space="preserve"> </w:t>
      </w:r>
    </w:p>
    <w:p w:rsidR="0DFB205A" w:rsidP="232EF20D" w:rsidRDefault="0DFB205A" w14:paraId="33ED1984" w14:textId="78C4E0B2">
      <w:pPr>
        <w:pStyle w:val="paragraph"/>
        <w:spacing w:before="0" w:beforeAutospacing="off" w:after="0" w:afterAutospacing="off"/>
        <w:jc w:val="center"/>
      </w:pPr>
      <w:r w:rsidR="0DFB205A">
        <w:drawing>
          <wp:inline wp14:editId="24336849" wp14:anchorId="4D4EA156">
            <wp:extent cx="5314950" cy="1362075"/>
            <wp:effectExtent l="0" t="0" r="0" b="0"/>
            <wp:docPr id="195450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4508428" name="Picture 1954508428"/>
                    <pic:cNvPicPr/>
                  </pic:nvPicPr>
                  <pic:blipFill>
                    <a:blip xmlns:r="http://schemas.openxmlformats.org/officeDocument/2006/relationships" r:embed="rId547553070">
                      <a:extLst>
                        <a:ext uri="{28A0092B-C50C-407E-A947-70E740481C1C}">
                          <a14:useLocalDpi xmlns:a14="http://schemas.microsoft.com/office/drawing/2010/main"/>
                        </a:ext>
                      </a:extLst>
                    </a:blip>
                    <a:stretch>
                      <a:fillRect/>
                    </a:stretch>
                  </pic:blipFill>
                  <pic:spPr>
                    <a:xfrm>
                      <a:off x="0" y="0"/>
                      <a:ext cx="5314950" cy="1362075"/>
                    </a:xfrm>
                    <a:prstGeom prst="rect">
                      <a:avLst/>
                    </a:prstGeom>
                  </pic:spPr>
                </pic:pic>
              </a:graphicData>
            </a:graphic>
          </wp:inline>
        </w:drawing>
      </w:r>
    </w:p>
    <w:p w:rsidR="232EF20D" w:rsidP="232EF20D" w:rsidRDefault="232EF20D" w14:paraId="453EB633" w14:textId="41F9456D">
      <w:pPr>
        <w:pStyle w:val="paragraph"/>
        <w:spacing w:before="0" w:beforeAutospacing="off" w:after="0" w:afterAutospacing="off"/>
        <w:jc w:val="center"/>
      </w:pPr>
    </w:p>
    <w:p w:rsidR="0DFB205A" w:rsidP="232EF20D" w:rsidRDefault="0DFB205A" w14:paraId="634D9166" w14:textId="0EF99FF6">
      <w:pPr>
        <w:spacing w:after="0"/>
        <w:jc w:val="center"/>
        <w:rPr>
          <w:rFonts w:ascii="Calibri" w:hAnsi="Calibri" w:eastAsia="Calibri" w:cs="Calibri"/>
          <w:b w:val="0"/>
          <w:bCs w:val="0"/>
          <w:i w:val="0"/>
          <w:iCs w:val="0"/>
          <w:caps w:val="0"/>
          <w:smallCaps w:val="0"/>
          <w:noProof w:val="0"/>
          <w:color w:val="A5A5A5" w:themeColor="accent3" w:themeTint="FF" w:themeShade="FF"/>
          <w:sz w:val="36"/>
          <w:szCs w:val="36"/>
          <w:lang w:val="en-GB"/>
        </w:rPr>
      </w:pPr>
      <w:r w:rsidRPr="232EF20D" w:rsidR="0DFB205A">
        <w:rPr>
          <w:rFonts w:ascii="Calibri" w:hAnsi="Calibri" w:eastAsia="Calibri" w:cs="Calibri"/>
          <w:b w:val="0"/>
          <w:bCs w:val="0"/>
          <w:i w:val="0"/>
          <w:iCs w:val="0"/>
          <w:caps w:val="0"/>
          <w:smallCaps w:val="0"/>
          <w:noProof w:val="0"/>
          <w:color w:val="A5A5A5" w:themeColor="accent3" w:themeTint="FF" w:themeShade="FF"/>
          <w:sz w:val="36"/>
          <w:szCs w:val="36"/>
          <w:lang w:val="en-GB"/>
        </w:rPr>
        <w:t>“The more I learn about the world in which I live, the closer I grow to God.”</w:t>
      </w:r>
    </w:p>
    <w:p w:rsidR="232EF20D" w:rsidP="232EF20D" w:rsidRDefault="232EF20D" w14:paraId="25760162" w14:textId="64AB6841">
      <w:pPr>
        <w:pStyle w:val="paragraph"/>
        <w:spacing w:before="0" w:beforeAutospacing="off" w:after="0" w:afterAutospacing="off"/>
        <w:jc w:val="center"/>
      </w:pPr>
    </w:p>
    <w:p w:rsidRPr="0022218A" w:rsidR="0022218A" w:rsidP="0022218A" w:rsidRDefault="0022218A" w14:paraId="57DF0AC7" w14:textId="0592B6AA">
      <w:pPr>
        <w:pStyle w:val="paragraph"/>
        <w:spacing w:before="0" w:beforeAutospacing="0" w:after="0" w:afterAutospacing="0"/>
        <w:jc w:val="center"/>
        <w:textAlignment w:val="baseline"/>
        <w:rPr>
          <w:rFonts w:asciiTheme="minorHAnsi" w:hAnsiTheme="minorHAnsi" w:eastAsiaTheme="minorHAnsi" w:cstheme="minorBidi"/>
          <w:b/>
          <w:sz w:val="50"/>
          <w:szCs w:val="22"/>
          <w:lang w:eastAsia="en-US"/>
        </w:rPr>
      </w:pPr>
      <w:r w:rsidRPr="0022218A">
        <w:rPr>
          <w:rFonts w:asciiTheme="minorHAnsi" w:hAnsiTheme="minorHAnsi" w:eastAsiaTheme="minorHAnsi" w:cstheme="minorBidi"/>
          <w:b/>
          <w:sz w:val="50"/>
          <w:szCs w:val="22"/>
          <w:lang w:eastAsia="en-US"/>
        </w:rPr>
        <w:t>Behaviour Policy</w:t>
      </w:r>
    </w:p>
    <w:p w:rsidRPr="0022218A" w:rsidR="0022218A" w:rsidP="0022218A" w:rsidRDefault="0022218A" w14:paraId="0A80ADA8" w14:textId="77777777">
      <w:pPr>
        <w:pStyle w:val="paragraph"/>
        <w:spacing w:before="0" w:beforeAutospacing="0" w:after="0" w:afterAutospacing="0"/>
        <w:textAlignment w:val="baseline"/>
        <w:rPr>
          <w:rStyle w:val="normaltextrun"/>
          <w:rFonts w:cs="Arial" w:asciiTheme="minorHAnsi" w:hAnsiTheme="minorHAnsi"/>
          <w:b/>
          <w:bCs/>
        </w:rPr>
      </w:pPr>
    </w:p>
    <w:p w:rsidR="466EB8FA" w:rsidP="226B3FF6" w:rsidRDefault="466EB8FA" w14:paraId="5A714A11" w14:textId="55369FC1">
      <w:pPr>
        <w:spacing w:before="0" w:beforeAutospacing="off" w:after="0" w:afterAutospacing="off" w:line="240"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226B3FF6" w:rsidR="466EB8FA">
        <w:rPr>
          <w:rStyle w:val="normaltextrun"/>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Author:</w:t>
      </w:r>
      <w:r w:rsidRPr="226B3FF6" w:rsidR="466EB8FA">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Executive Headteacher </w:t>
      </w:r>
    </w:p>
    <w:p w:rsidR="466EB8FA" w:rsidP="57596B74" w:rsidRDefault="466EB8FA" w14:paraId="467FFC10" w14:textId="1C4C9ECD">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57596B74" w:rsidR="466EB8FA">
        <w:rPr>
          <w:rStyle w:val="normaltextrun"/>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 xml:space="preserve">Date of Policy: </w:t>
      </w:r>
      <w:r w:rsidRPr="57596B74" w:rsidR="13DC1FD6">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Spring</w:t>
      </w:r>
      <w:r w:rsidRPr="57596B74" w:rsidR="466EB8FA">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202</w:t>
      </w:r>
      <w:r w:rsidRPr="57596B74" w:rsidR="2C640833">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6</w:t>
      </w:r>
    </w:p>
    <w:p w:rsidR="466EB8FA" w:rsidP="226B3FF6" w:rsidRDefault="466EB8FA" w14:paraId="0B5D3FF9" w14:textId="32D4B2F1">
      <w:pPr>
        <w:spacing w:before="0" w:beforeAutospacing="off" w:after="0" w:afterAutospacing="off" w:line="240"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226B3FF6" w:rsidR="466EB8FA">
        <w:rPr>
          <w:rStyle w:val="normaltextrun"/>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Review Cycle:</w:t>
      </w:r>
      <w:r w:rsidRPr="226B3FF6" w:rsidR="466EB8FA">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Annual</w:t>
      </w:r>
    </w:p>
    <w:p w:rsidR="466EB8FA" w:rsidP="226B3FF6" w:rsidRDefault="466EB8FA" w14:paraId="7983F5A6" w14:textId="04D5D4CB">
      <w:pPr>
        <w:spacing w:before="0" w:beforeAutospacing="off" w:after="0" w:afterAutospacing="off" w:line="240"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226B3FF6" w:rsidR="466EB8FA">
        <w:rPr>
          <w:rStyle w:val="normaltextrun"/>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Next Review:</w:t>
      </w:r>
      <w:r w:rsidRPr="226B3FF6" w:rsidR="466EB8FA">
        <w:rPr>
          <w:rStyle w:val="normaltextrun"/>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Autumn 2026 </w:t>
      </w:r>
    </w:p>
    <w:p w:rsidRPr="0022218A" w:rsidR="0022218A" w:rsidP="0022218A" w:rsidRDefault="0022218A" w14:paraId="7A13C23A" w14:textId="77777777">
      <w:pPr>
        <w:pStyle w:val="paragraph"/>
        <w:spacing w:before="0" w:beforeAutospacing="0" w:after="0" w:afterAutospacing="0"/>
        <w:textAlignment w:val="baseline"/>
        <w:rPr>
          <w:rFonts w:cs="Segoe UI" w:asciiTheme="minorHAnsi" w:hAnsiTheme="minorHAnsi"/>
          <w:sz w:val="18"/>
          <w:szCs w:val="18"/>
        </w:rPr>
      </w:pPr>
      <w:r w:rsidRPr="0022218A">
        <w:rPr>
          <w:rStyle w:val="eop"/>
          <w:rFonts w:cs="Arial" w:asciiTheme="minorHAnsi" w:hAnsiTheme="minorHAnsi"/>
        </w:rPr>
        <w:t> </w:t>
      </w:r>
    </w:p>
    <w:p w:rsidRPr="0022218A" w:rsidR="0022218A" w:rsidP="0022218A" w:rsidRDefault="0022218A" w14:paraId="630F1DB5" w14:textId="77777777">
      <w:pPr>
        <w:pStyle w:val="paragraph"/>
        <w:spacing w:before="0" w:beforeAutospacing="0" w:after="0" w:afterAutospacing="0"/>
        <w:textAlignment w:val="baseline"/>
        <w:rPr>
          <w:rFonts w:asciiTheme="minorHAnsi" w:hAnsiTheme="minorHAnsi" w:eastAsiaTheme="minorHAnsi" w:cstheme="minorBidi"/>
          <w:b/>
          <w:sz w:val="50"/>
          <w:szCs w:val="22"/>
          <w:lang w:eastAsia="en-US"/>
        </w:rPr>
      </w:pPr>
      <w:r w:rsidRPr="0022218A">
        <w:rPr>
          <w:rFonts w:asciiTheme="minorHAnsi" w:hAnsiTheme="minorHAnsi" w:eastAsiaTheme="minorHAnsi" w:cstheme="minorBidi"/>
          <w:sz w:val="50"/>
          <w:szCs w:val="22"/>
          <w:lang w:eastAsia="en-US"/>
        </w:rPr>
        <w:t>1. Mission, Values and Ethos</w:t>
      </w:r>
      <w:r w:rsidRPr="0022218A">
        <w:rPr>
          <w:rFonts w:asciiTheme="minorHAnsi" w:hAnsiTheme="minorHAnsi" w:eastAsiaTheme="minorHAnsi" w:cstheme="minorBidi"/>
          <w:b/>
          <w:sz w:val="50"/>
          <w:szCs w:val="22"/>
          <w:lang w:eastAsia="en-US"/>
        </w:rPr>
        <w:t> </w:t>
      </w:r>
    </w:p>
    <w:p w:rsidRPr="0022218A" w:rsidR="0022218A" w:rsidP="0022218A" w:rsidRDefault="0022218A" w14:paraId="6A4308C9" w14:textId="77777777">
      <w:pPr>
        <w:pStyle w:val="paragraph"/>
        <w:spacing w:before="0" w:beforeAutospacing="0" w:after="0" w:afterAutospacing="0"/>
        <w:textAlignment w:val="baseline"/>
        <w:rPr>
          <w:rStyle w:val="normaltextrun"/>
          <w:rFonts w:cs="Arial" w:asciiTheme="minorHAnsi" w:hAnsiTheme="minorHAnsi"/>
          <w:i/>
          <w:iCs/>
        </w:rPr>
      </w:pPr>
    </w:p>
    <w:p w:rsidRPr="0022218A" w:rsidR="0022218A" w:rsidP="0022218A" w:rsidRDefault="0022218A" w14:paraId="55F3A5A9" w14:textId="303E8A0E">
      <w:pPr>
        <w:pStyle w:val="paragraph"/>
        <w:spacing w:before="0" w:beforeAutospacing="0" w:after="0" w:afterAutospacing="0"/>
        <w:textAlignment w:val="baseline"/>
        <w:rPr>
          <w:rStyle w:val="eop"/>
          <w:rFonts w:cs="Arial" w:asciiTheme="minorHAnsi" w:hAnsiTheme="minorHAnsi"/>
        </w:rPr>
      </w:pPr>
      <w:r w:rsidRPr="0022218A">
        <w:rPr>
          <w:rStyle w:val="normaltextrun"/>
          <w:rFonts w:cs="Arial" w:asciiTheme="minorHAnsi" w:hAnsiTheme="minorHAnsi"/>
          <w:i/>
          <w:iCs/>
        </w:rPr>
        <w:t xml:space="preserve">This policy is informed by </w:t>
      </w:r>
      <w:proofErr w:type="spellStart"/>
      <w:r w:rsidRPr="0022218A">
        <w:rPr>
          <w:rStyle w:val="normaltextrun"/>
          <w:rFonts w:cs="Arial" w:asciiTheme="minorHAnsi" w:hAnsiTheme="minorHAnsi"/>
          <w:i/>
          <w:iCs/>
        </w:rPr>
        <w:t>DfE</w:t>
      </w:r>
      <w:proofErr w:type="spellEnd"/>
      <w:r w:rsidRPr="0022218A">
        <w:rPr>
          <w:rStyle w:val="normaltextrun"/>
          <w:rFonts w:cs="Arial" w:asciiTheme="minorHAnsi" w:hAnsiTheme="minorHAnsi"/>
          <w:i/>
          <w:iCs/>
        </w:rPr>
        <w:t xml:space="preserve"> guidance on Behaviour in Schools, Searching, Screening and Confiscation, Use of Reasonable Force, and Suspensions and Exclusions.</w:t>
      </w:r>
      <w:r w:rsidRPr="0022218A">
        <w:rPr>
          <w:rStyle w:val="eop"/>
          <w:rFonts w:cs="Arial" w:asciiTheme="minorHAnsi" w:hAnsiTheme="minorHAnsi"/>
        </w:rPr>
        <w:t> </w:t>
      </w:r>
    </w:p>
    <w:p w:rsidRPr="0022218A" w:rsidR="0022218A" w:rsidP="0022218A" w:rsidRDefault="0022218A" w14:paraId="1B553E2A" w14:textId="77777777">
      <w:pPr>
        <w:pStyle w:val="paragraph"/>
        <w:spacing w:before="0" w:beforeAutospacing="0" w:after="0" w:afterAutospacing="0"/>
        <w:textAlignment w:val="baseline"/>
        <w:rPr>
          <w:rFonts w:cs="Segoe UI" w:asciiTheme="minorHAnsi" w:hAnsiTheme="minorHAnsi"/>
          <w:sz w:val="18"/>
          <w:szCs w:val="18"/>
        </w:rPr>
      </w:pPr>
    </w:p>
    <w:p w:rsidRPr="0022218A" w:rsidR="0022218A" w:rsidP="232EF20D" w:rsidRDefault="0022218A" w14:paraId="7F27165D" w14:textId="2CE5B134">
      <w:pPr>
        <w:pStyle w:val="paragraph"/>
        <w:spacing w:before="0" w:beforeAutospacing="off" w:after="0" w:afterAutospacing="off"/>
        <w:textAlignment w:val="baseline"/>
        <w:rPr>
          <w:rFonts w:ascii="Calibri" w:hAnsi="Calibri" w:cs="Segoe UI" w:asciiTheme="minorAscii" w:hAnsiTheme="minorAscii"/>
          <w:sz w:val="18"/>
          <w:szCs w:val="18"/>
        </w:rPr>
      </w:pPr>
      <w:r w:rsidRPr="304B349C" w:rsidR="0022218A">
        <w:rPr>
          <w:rStyle w:val="normaltextrun"/>
          <w:rFonts w:ascii="Calibri" w:hAnsi="Calibri" w:cs="Arial" w:asciiTheme="minorAscii" w:hAnsiTheme="minorAscii"/>
        </w:rPr>
        <w:t xml:space="preserve">At </w:t>
      </w:r>
      <w:r w:rsidRPr="304B349C" w:rsidR="336E373C">
        <w:rPr>
          <w:rStyle w:val="normaltextrun"/>
          <w:rFonts w:ascii="Calibri" w:hAnsi="Calibri" w:cs="Arial" w:asciiTheme="minorAscii" w:hAnsiTheme="minorAscii"/>
        </w:rPr>
        <w:t>St Albert the Great</w:t>
      </w:r>
      <w:r w:rsidRPr="304B349C" w:rsidR="0022218A">
        <w:rPr>
          <w:rStyle w:val="normaltextrun"/>
          <w:rFonts w:ascii="Calibri" w:hAnsi="Calibri" w:cs="Arial" w:asciiTheme="minorAscii" w:hAnsiTheme="minorAscii"/>
        </w:rPr>
        <w:t xml:space="preserve"> Catholic Primary School, we believe that </w:t>
      </w:r>
      <w:r w:rsidRPr="304B349C" w:rsidR="5692ABDD">
        <w:rPr>
          <w:rStyle w:val="normaltextrun"/>
          <w:rFonts w:ascii="Calibri" w:hAnsi="Calibri" w:cs="Arial" w:asciiTheme="minorAscii" w:hAnsiTheme="minorAscii"/>
        </w:rPr>
        <w:t xml:space="preserve">positive </w:t>
      </w:r>
      <w:r w:rsidRPr="304B349C" w:rsidR="466693F4">
        <w:rPr>
          <w:rStyle w:val="normaltextrun"/>
          <w:rFonts w:ascii="Calibri" w:hAnsi="Calibri" w:cs="Arial" w:asciiTheme="minorAscii" w:hAnsiTheme="minorAscii"/>
        </w:rPr>
        <w:t>b</w:t>
      </w:r>
      <w:r w:rsidRPr="304B349C" w:rsidR="0022218A">
        <w:rPr>
          <w:rStyle w:val="normaltextrun"/>
          <w:rFonts w:ascii="Calibri" w:hAnsi="Calibri" w:cs="Arial" w:asciiTheme="minorAscii" w:hAnsiTheme="minorAscii"/>
        </w:rPr>
        <w:t>ehaviour</w:t>
      </w:r>
      <w:r w:rsidRPr="304B349C" w:rsidR="0022218A">
        <w:rPr>
          <w:rStyle w:val="normaltextrun"/>
          <w:rFonts w:ascii="Calibri" w:hAnsi="Calibri" w:cs="Arial" w:asciiTheme="minorAscii" w:hAnsiTheme="minorAscii"/>
        </w:rPr>
        <w:t xml:space="preserve"> grows from strong relationships, clear expectations and a culture rooted in dignity, </w:t>
      </w:r>
      <w:r w:rsidRPr="304B349C" w:rsidR="0022218A">
        <w:rPr>
          <w:rStyle w:val="normaltextrun"/>
          <w:rFonts w:ascii="Calibri" w:hAnsi="Calibri" w:cs="Arial" w:asciiTheme="minorAscii" w:hAnsiTheme="minorAscii"/>
        </w:rPr>
        <w:t>compassion</w:t>
      </w:r>
      <w:r w:rsidRPr="304B349C" w:rsidR="0022218A">
        <w:rPr>
          <w:rStyle w:val="normaltextrun"/>
          <w:rFonts w:ascii="Calibri" w:hAnsi="Calibri" w:cs="Arial" w:asciiTheme="minorAscii" w:hAnsiTheme="minorAscii"/>
        </w:rPr>
        <w:t> and perseverance. Our approach to behaviour reflects our Catholic ethos and our commitment to helping every child flourish academically, </w:t>
      </w:r>
      <w:r w:rsidRPr="304B349C" w:rsidR="0022218A">
        <w:rPr>
          <w:rStyle w:val="normaltextrun"/>
          <w:rFonts w:ascii="Calibri" w:hAnsi="Calibri" w:cs="Arial" w:asciiTheme="minorAscii" w:hAnsiTheme="minorAscii"/>
        </w:rPr>
        <w:t>socially</w:t>
      </w:r>
      <w:r w:rsidRPr="304B349C" w:rsidR="0022218A">
        <w:rPr>
          <w:rStyle w:val="normaltextrun"/>
          <w:rFonts w:ascii="Calibri" w:hAnsi="Calibri" w:cs="Arial" w:asciiTheme="minorAscii" w:hAnsiTheme="minorAscii"/>
        </w:rPr>
        <w:t> and spiritually.</w:t>
      </w:r>
      <w:r w:rsidRPr="304B349C" w:rsidR="0022218A">
        <w:rPr>
          <w:rStyle w:val="eop"/>
          <w:rFonts w:ascii="Calibri" w:hAnsi="Calibri" w:cs="Arial" w:asciiTheme="minorAscii" w:hAnsiTheme="minorAscii"/>
        </w:rPr>
        <w:t> </w:t>
      </w:r>
    </w:p>
    <w:p w:rsidRPr="0022218A" w:rsidR="0022218A" w:rsidP="0022218A" w:rsidRDefault="0022218A" w14:paraId="1991E30D" w14:textId="16340993">
      <w:pPr>
        <w:pStyle w:val="paragraph"/>
        <w:spacing w:before="0" w:beforeAutospacing="0" w:after="0" w:afterAutospacing="0"/>
        <w:textAlignment w:val="baseline"/>
        <w:rPr>
          <w:rStyle w:val="eop"/>
          <w:rFonts w:cs="Arial" w:asciiTheme="minorHAnsi" w:hAnsiTheme="minorHAnsi"/>
        </w:rPr>
      </w:pPr>
      <w:r w:rsidRPr="0022218A">
        <w:rPr>
          <w:rStyle w:val="normaltextrun"/>
          <w:rFonts w:cs="Arial" w:asciiTheme="minorHAnsi" w:hAnsiTheme="minorHAnsi"/>
        </w:rPr>
        <w:t>We believe that:</w:t>
      </w:r>
      <w:r w:rsidRPr="0022218A">
        <w:rPr>
          <w:rStyle w:val="eop"/>
          <w:rFonts w:cs="Arial" w:asciiTheme="minorHAnsi" w:hAnsiTheme="minorHAnsi"/>
        </w:rPr>
        <w:t> </w:t>
      </w:r>
    </w:p>
    <w:p w:rsidRPr="0022218A" w:rsidR="0022218A" w:rsidP="0022218A" w:rsidRDefault="0022218A" w14:paraId="65600A5E" w14:textId="77777777">
      <w:pPr>
        <w:pStyle w:val="paragraph"/>
        <w:spacing w:before="0" w:beforeAutospacing="0" w:after="0" w:afterAutospacing="0"/>
        <w:textAlignment w:val="baseline"/>
        <w:rPr>
          <w:rFonts w:cs="Segoe UI" w:asciiTheme="minorHAnsi" w:hAnsiTheme="minorHAnsi"/>
          <w:sz w:val="18"/>
          <w:szCs w:val="18"/>
        </w:rPr>
      </w:pPr>
    </w:p>
    <w:p w:rsidRPr="0022218A" w:rsidR="0022218A" w:rsidP="003644E6" w:rsidRDefault="0022218A" w14:paraId="0CC0278B" w14:textId="77777777">
      <w:pPr>
        <w:pStyle w:val="paragraph"/>
        <w:numPr>
          <w:ilvl w:val="0"/>
          <w:numId w:val="1"/>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Behaviour is communication.</w:t>
      </w:r>
      <w:r w:rsidRPr="0022218A">
        <w:rPr>
          <w:rStyle w:val="eop"/>
          <w:rFonts w:cs="Arial" w:asciiTheme="minorHAnsi" w:hAnsiTheme="minorHAnsi"/>
        </w:rPr>
        <w:t> </w:t>
      </w:r>
    </w:p>
    <w:p w:rsidRPr="0022218A" w:rsidR="0022218A" w:rsidP="003644E6" w:rsidRDefault="0022218A" w14:paraId="42B9AD5A" w14:textId="77777777">
      <w:pPr>
        <w:pStyle w:val="paragraph"/>
        <w:numPr>
          <w:ilvl w:val="0"/>
          <w:numId w:val="2"/>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Children learn best in environments that are calm, predictable and caring.</w:t>
      </w:r>
      <w:r w:rsidRPr="0022218A">
        <w:rPr>
          <w:rStyle w:val="eop"/>
          <w:rFonts w:cs="Arial" w:asciiTheme="minorHAnsi" w:hAnsiTheme="minorHAnsi"/>
        </w:rPr>
        <w:t> </w:t>
      </w:r>
    </w:p>
    <w:p w:rsidRPr="0022218A" w:rsidR="0022218A" w:rsidP="003644E6" w:rsidRDefault="0022218A" w14:paraId="683C35D4" w14:textId="77777777">
      <w:pPr>
        <w:pStyle w:val="paragraph"/>
        <w:numPr>
          <w:ilvl w:val="0"/>
          <w:numId w:val="3"/>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Adults set the culture through consistency, warmth and fairness.</w:t>
      </w:r>
      <w:r w:rsidRPr="0022218A">
        <w:rPr>
          <w:rStyle w:val="eop"/>
          <w:rFonts w:cs="Arial" w:asciiTheme="minorHAnsi" w:hAnsiTheme="minorHAnsi"/>
        </w:rPr>
        <w:t> </w:t>
      </w:r>
    </w:p>
    <w:p w:rsidRPr="0022218A" w:rsidR="0022218A" w:rsidP="5C2358A1" w:rsidRDefault="0022218A" w14:paraId="68E9E193" w14:textId="283D840D">
      <w:pPr>
        <w:pStyle w:val="paragraph"/>
        <w:numPr>
          <w:ilvl w:val="0"/>
          <w:numId w:val="4"/>
        </w:numPr>
        <w:spacing w:before="0" w:beforeAutospacing="off" w:after="0" w:afterAutospacing="off"/>
        <w:ind w:left="720" w:hanging="360"/>
        <w:textAlignment w:val="baseline"/>
        <w:rPr>
          <w:rStyle w:val="eop"/>
          <w:rFonts w:ascii="Calibri" w:hAnsi="Calibri" w:cs="Arial" w:asciiTheme="minorAscii" w:hAnsiTheme="minorAscii"/>
        </w:rPr>
      </w:pPr>
      <w:r w:rsidRPr="5C2358A1" w:rsidR="0022218A">
        <w:rPr>
          <w:rStyle w:val="normaltextrun"/>
          <w:rFonts w:ascii="Calibri" w:hAnsi="Calibri" w:cs="Arial" w:asciiTheme="minorAscii" w:hAnsiTheme="minorAscii"/>
        </w:rPr>
        <w:t>When mistakes are made, children should be supported to reflect, </w:t>
      </w:r>
      <w:r w:rsidRPr="5C2358A1" w:rsidR="0022218A">
        <w:rPr>
          <w:rStyle w:val="normaltextrun"/>
          <w:rFonts w:ascii="Calibri" w:hAnsi="Calibri" w:cs="Arial" w:asciiTheme="minorAscii" w:hAnsiTheme="minorAscii"/>
        </w:rPr>
        <w:t>repair</w:t>
      </w:r>
      <w:r w:rsidRPr="5C2358A1" w:rsidR="0022218A">
        <w:rPr>
          <w:rStyle w:val="normaltextrun"/>
          <w:rFonts w:ascii="Calibri" w:hAnsi="Calibri" w:cs="Arial" w:asciiTheme="minorAscii" w:hAnsiTheme="minorAscii"/>
        </w:rPr>
        <w:t> </w:t>
      </w:r>
      <w:r w:rsidRPr="5C2358A1" w:rsidR="0022218A">
        <w:rPr>
          <w:rStyle w:val="normaltextrun"/>
          <w:rFonts w:ascii="Calibri" w:hAnsi="Calibri" w:cs="Arial" w:asciiTheme="minorAscii" w:hAnsiTheme="minorAscii"/>
        </w:rPr>
        <w:t xml:space="preserve">and </w:t>
      </w:r>
      <w:r w:rsidRPr="5C2358A1" w:rsidR="0022218A">
        <w:rPr>
          <w:rStyle w:val="normaltextrun"/>
          <w:rFonts w:ascii="Calibri" w:hAnsi="Calibri" w:cs="Arial" w:asciiTheme="minorAscii" w:hAnsiTheme="minorAscii"/>
        </w:rPr>
        <w:t>restore.</w:t>
      </w:r>
      <w:r w:rsidRPr="5C2358A1" w:rsidR="0022218A">
        <w:rPr>
          <w:rStyle w:val="eop"/>
          <w:rFonts w:ascii="Calibri" w:hAnsi="Calibri" w:cs="Arial" w:asciiTheme="minorAscii" w:hAnsiTheme="minorAscii"/>
        </w:rPr>
        <w:t> </w:t>
      </w:r>
    </w:p>
    <w:p w:rsidRPr="0022218A" w:rsidR="0022218A" w:rsidP="5C2358A1" w:rsidRDefault="0022218A" w14:paraId="5AFFAB35" w14:textId="77777777">
      <w:pPr>
        <w:pStyle w:val="paragraph"/>
        <w:spacing w:before="0" w:beforeAutospacing="off" w:after="0" w:afterAutospacing="off"/>
        <w:ind w:left="360" w:firstLine="0"/>
        <w:textAlignment w:val="baseline"/>
        <w:rPr>
          <w:rFonts w:ascii="Calibri" w:hAnsi="Calibri" w:cs="Arial" w:asciiTheme="minorAscii" w:hAnsiTheme="minorAscii"/>
        </w:rPr>
      </w:pPr>
    </w:p>
    <w:p w:rsidRPr="0022218A" w:rsidR="0022218A" w:rsidP="0022218A" w:rsidRDefault="0022218A" w14:paraId="6F7FC341" w14:textId="1D57EAD8">
      <w:pPr>
        <w:pStyle w:val="paragraph"/>
        <w:spacing w:before="0" w:beforeAutospacing="0" w:after="0" w:afterAutospacing="0"/>
        <w:textAlignment w:val="baseline"/>
        <w:rPr>
          <w:rStyle w:val="eop"/>
          <w:rFonts w:cs="Arial" w:asciiTheme="minorHAnsi" w:hAnsiTheme="minorHAnsi"/>
        </w:rPr>
      </w:pPr>
      <w:r w:rsidRPr="0022218A">
        <w:rPr>
          <w:rStyle w:val="normaltextrun"/>
          <w:rFonts w:cs="Arial" w:asciiTheme="minorHAnsi" w:hAnsiTheme="minorHAnsi"/>
        </w:rPr>
        <w:t>Our school values guide all behaviour expectations:</w:t>
      </w:r>
      <w:r w:rsidRPr="0022218A">
        <w:rPr>
          <w:rStyle w:val="eop"/>
          <w:rFonts w:cs="Arial" w:asciiTheme="minorHAnsi" w:hAnsiTheme="minorHAnsi"/>
        </w:rPr>
        <w:t> </w:t>
      </w:r>
    </w:p>
    <w:p w:rsidRPr="0022218A" w:rsidR="0022218A" w:rsidP="0022218A" w:rsidRDefault="0022218A" w14:paraId="50D92B19" w14:textId="77777777">
      <w:pPr>
        <w:pStyle w:val="paragraph"/>
        <w:spacing w:before="0" w:beforeAutospacing="0" w:after="0" w:afterAutospacing="0"/>
        <w:textAlignment w:val="baseline"/>
        <w:rPr>
          <w:rFonts w:cs="Segoe UI" w:asciiTheme="minorHAnsi" w:hAnsiTheme="minorHAnsi"/>
          <w:sz w:val="18"/>
          <w:szCs w:val="18"/>
        </w:rPr>
      </w:pPr>
    </w:p>
    <w:p w:rsidRPr="0022218A" w:rsidR="0022218A" w:rsidP="0022218A" w:rsidRDefault="0022218A" w14:paraId="13728250" w14:textId="365734A0">
      <w:pPr>
        <w:pStyle w:val="paragraph"/>
        <w:spacing w:before="0" w:beforeAutospacing="0" w:after="0" w:afterAutospacing="0"/>
        <w:jc w:val="center"/>
        <w:textAlignment w:val="baseline"/>
        <w:rPr>
          <w:rFonts w:cs="Segoe UI" w:asciiTheme="minorHAnsi" w:hAnsiTheme="minorHAnsi"/>
          <w:sz w:val="18"/>
          <w:szCs w:val="18"/>
        </w:rPr>
      </w:pPr>
      <w:r w:rsidRPr="0022218A">
        <w:rPr>
          <w:rStyle w:val="normaltextrun"/>
          <w:rFonts w:cs="Arial" w:asciiTheme="minorHAnsi" w:hAnsiTheme="minorHAnsi"/>
          <w:b/>
          <w:bCs/>
        </w:rPr>
        <w:t>Dignity | Compassion | Perseverance</w:t>
      </w:r>
    </w:p>
    <w:p w:rsidRPr="0022218A" w:rsidR="0022218A" w:rsidP="0022218A" w:rsidRDefault="0022218A" w14:paraId="2AFDE78B" w14:textId="77777777">
      <w:pPr>
        <w:pStyle w:val="paragraph"/>
        <w:spacing w:before="0" w:beforeAutospacing="0" w:after="0" w:afterAutospacing="0"/>
        <w:textAlignment w:val="baseline"/>
        <w:rPr>
          <w:rFonts w:cs="Segoe UI" w:asciiTheme="minorHAnsi" w:hAnsiTheme="minorHAnsi"/>
          <w:sz w:val="18"/>
          <w:szCs w:val="18"/>
        </w:rPr>
      </w:pPr>
      <w:r w:rsidRPr="0022218A">
        <w:rPr>
          <w:rStyle w:val="eop"/>
          <w:rFonts w:cs="Arial" w:asciiTheme="minorHAnsi" w:hAnsiTheme="minorHAnsi"/>
        </w:rPr>
        <w:lastRenderedPageBreak/>
        <w:t> </w:t>
      </w:r>
    </w:p>
    <w:p w:rsidR="0022218A" w:rsidP="0022218A" w:rsidRDefault="0022218A" w14:paraId="69A886FA" w14:textId="205E73E7">
      <w:pPr>
        <w:pStyle w:val="paragraph"/>
        <w:spacing w:before="0" w:beforeAutospacing="0" w:after="0" w:afterAutospacing="0"/>
        <w:textAlignment w:val="baseline"/>
        <w:rPr>
          <w:rFonts w:asciiTheme="minorHAnsi" w:hAnsiTheme="minorHAnsi" w:eastAsiaTheme="minorHAnsi" w:cstheme="minorBidi"/>
          <w:sz w:val="50"/>
          <w:szCs w:val="22"/>
          <w:lang w:eastAsia="en-US"/>
        </w:rPr>
      </w:pPr>
      <w:r w:rsidRPr="0022218A">
        <w:rPr>
          <w:rFonts w:asciiTheme="minorHAnsi" w:hAnsiTheme="minorHAnsi" w:eastAsiaTheme="minorHAnsi" w:cstheme="minorBidi"/>
          <w:sz w:val="50"/>
          <w:szCs w:val="22"/>
          <w:lang w:eastAsia="en-US"/>
        </w:rPr>
        <w:t>2. Shared Commitment </w:t>
      </w:r>
    </w:p>
    <w:p w:rsidR="0022218A" w:rsidP="0022218A" w:rsidRDefault="0022218A" w14:paraId="2202F975" w14:textId="77777777">
      <w:pPr>
        <w:pStyle w:val="paragraph"/>
        <w:spacing w:before="0" w:beforeAutospacing="0" w:after="0" w:afterAutospacing="0"/>
        <w:textAlignment w:val="baseline"/>
        <w:rPr>
          <w:rStyle w:val="normaltextrun"/>
          <w:rFonts w:cs="Arial" w:asciiTheme="minorHAnsi" w:hAnsiTheme="minorHAnsi"/>
          <w:b/>
          <w:bCs/>
          <w:sz w:val="28"/>
          <w:szCs w:val="28"/>
        </w:rPr>
      </w:pPr>
    </w:p>
    <w:p w:rsidRPr="0022218A" w:rsidR="0022218A" w:rsidP="0022218A" w:rsidRDefault="0022218A" w14:paraId="014F099A" w14:textId="77415FBE">
      <w:pPr>
        <w:pStyle w:val="paragraph"/>
        <w:spacing w:before="0" w:beforeAutospacing="0" w:after="0" w:afterAutospacing="0"/>
        <w:textAlignment w:val="baseline"/>
        <w:rPr>
          <w:rFonts w:cs="Segoe UI" w:asciiTheme="minorHAnsi" w:hAnsiTheme="minorHAnsi"/>
          <w:sz w:val="18"/>
          <w:szCs w:val="18"/>
        </w:rPr>
      </w:pPr>
      <w:r w:rsidRPr="0022218A">
        <w:rPr>
          <w:rStyle w:val="normaltextrun"/>
          <w:rFonts w:cs="Arial" w:asciiTheme="minorHAnsi" w:hAnsiTheme="minorHAnsi"/>
          <w:b/>
          <w:bCs/>
          <w:sz w:val="28"/>
          <w:szCs w:val="28"/>
        </w:rPr>
        <w:t>The school will:</w:t>
      </w:r>
      <w:r w:rsidRPr="0022218A">
        <w:rPr>
          <w:rStyle w:val="eop"/>
          <w:rFonts w:cs="Arial" w:asciiTheme="minorHAnsi" w:hAnsiTheme="minorHAnsi"/>
          <w:sz w:val="28"/>
          <w:szCs w:val="28"/>
        </w:rPr>
        <w:t> </w:t>
      </w:r>
    </w:p>
    <w:p w:rsidRPr="0022218A" w:rsidR="0022218A" w:rsidP="003644E6" w:rsidRDefault="0022218A" w14:paraId="5030182F" w14:textId="77777777">
      <w:pPr>
        <w:pStyle w:val="paragraph"/>
        <w:numPr>
          <w:ilvl w:val="0"/>
          <w:numId w:val="5"/>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Create a safe, inclusive and welcoming environment for all pupils and adults.</w:t>
      </w:r>
      <w:r w:rsidRPr="0022218A">
        <w:rPr>
          <w:rStyle w:val="eop"/>
          <w:rFonts w:cs="Arial" w:asciiTheme="minorHAnsi" w:hAnsiTheme="minorHAnsi"/>
        </w:rPr>
        <w:t> </w:t>
      </w:r>
    </w:p>
    <w:p w:rsidRPr="0022218A" w:rsidR="0022218A" w:rsidP="003644E6" w:rsidRDefault="0022218A" w14:paraId="601CA89A" w14:textId="77777777">
      <w:pPr>
        <w:pStyle w:val="paragraph"/>
        <w:numPr>
          <w:ilvl w:val="0"/>
          <w:numId w:val="6"/>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Teach and model positive behaviour explicitly.</w:t>
      </w:r>
      <w:r w:rsidRPr="0022218A">
        <w:rPr>
          <w:rStyle w:val="eop"/>
          <w:rFonts w:cs="Arial" w:asciiTheme="minorHAnsi" w:hAnsiTheme="minorHAnsi"/>
        </w:rPr>
        <w:t> </w:t>
      </w:r>
    </w:p>
    <w:p w:rsidRPr="0022218A" w:rsidR="0022218A" w:rsidP="003644E6" w:rsidRDefault="0022218A" w14:paraId="467D05F8" w14:textId="77777777">
      <w:pPr>
        <w:pStyle w:val="paragraph"/>
        <w:numPr>
          <w:ilvl w:val="0"/>
          <w:numId w:val="7"/>
        </w:numPr>
        <w:spacing w:before="0" w:beforeAutospacing="0" w:after="0" w:afterAutospacing="0"/>
        <w:ind w:left="360" w:firstLine="0"/>
        <w:textAlignment w:val="baseline"/>
        <w:rPr>
          <w:rFonts w:cs="Arial" w:asciiTheme="minorHAnsi" w:hAnsiTheme="minorHAnsi"/>
        </w:rPr>
      </w:pPr>
      <w:r w:rsidRPr="0022218A">
        <w:rPr>
          <w:rStyle w:val="normaltextrun"/>
          <w:rFonts w:cs="Arial" w:asciiTheme="minorHAnsi" w:hAnsiTheme="minorHAnsi"/>
        </w:rPr>
        <w:t>Respond to behaviour calmly, consistently and proportionately.</w:t>
      </w:r>
      <w:r w:rsidRPr="0022218A">
        <w:rPr>
          <w:rStyle w:val="eop"/>
          <w:rFonts w:cs="Arial" w:asciiTheme="minorHAnsi" w:hAnsiTheme="minorHAnsi"/>
        </w:rPr>
        <w:t> </w:t>
      </w:r>
    </w:p>
    <w:p w:rsidRPr="0022218A" w:rsidR="0022218A" w:rsidP="71C7F346" w:rsidRDefault="0022218A" w14:paraId="455AD5C2" w14:textId="77777777">
      <w:pPr>
        <w:pStyle w:val="paragraph"/>
        <w:numPr>
          <w:ilvl w:val="0"/>
          <w:numId w:val="8"/>
        </w:numPr>
        <w:spacing w:before="0" w:beforeAutospacing="off" w:after="0" w:afterAutospacing="off"/>
        <w:ind w:left="720" w:hanging="360"/>
        <w:textAlignment w:val="baseline"/>
        <w:rPr>
          <w:rFonts w:ascii="Calibri" w:hAnsi="Calibri" w:cs="Arial" w:asciiTheme="minorAscii" w:hAnsiTheme="minorAscii"/>
        </w:rPr>
      </w:pPr>
      <w:r w:rsidRPr="71C7F346" w:rsidR="0022218A">
        <w:rPr>
          <w:rStyle w:val="normaltextrun"/>
          <w:rFonts w:ascii="Calibri" w:hAnsi="Calibri" w:cs="Arial" w:asciiTheme="minorAscii" w:hAnsiTheme="minorAscii"/>
        </w:rPr>
        <w:t>Use restorative and therapeutic approaches to support learning and repair relationships.</w:t>
      </w:r>
      <w:r w:rsidRPr="71C7F346" w:rsidR="0022218A">
        <w:rPr>
          <w:rStyle w:val="eop"/>
          <w:rFonts w:ascii="Calibri" w:hAnsi="Calibri" w:cs="Arial" w:asciiTheme="minorAscii" w:hAnsiTheme="minorAscii"/>
        </w:rPr>
        <w:t> </w:t>
      </w:r>
    </w:p>
    <w:p w:rsidR="0022218A" w:rsidP="237832D2" w:rsidRDefault="0022218A" w14:paraId="48C74513" w14:textId="7C5BB0CE">
      <w:pPr>
        <w:pStyle w:val="paragraph"/>
        <w:numPr>
          <w:ilvl w:val="0"/>
          <w:numId w:val="9"/>
        </w:numPr>
        <w:spacing w:before="0" w:beforeAutospacing="off" w:after="0" w:afterAutospacing="off"/>
        <w:ind w:left="360" w:firstLine="0"/>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Work in partnership with parents and carers.</w:t>
      </w:r>
      <w:r w:rsidRPr="237832D2" w:rsidR="4A05A9F6">
        <w:rPr>
          <w:rStyle w:val="eop"/>
          <w:rFonts w:ascii="Calibri" w:hAnsi="Calibri" w:cs="Arial" w:asciiTheme="minorAscii" w:hAnsiTheme="minorAscii"/>
        </w:rPr>
        <w:t> </w:t>
      </w:r>
    </w:p>
    <w:p w:rsidRPr="0022218A" w:rsidR="0022218A" w:rsidP="237832D2" w:rsidRDefault="0022218A" w14:paraId="649ABC3B" w14:textId="77777777">
      <w:pPr>
        <w:pStyle w:val="paragraph"/>
        <w:spacing w:before="0" w:beforeAutospacing="off" w:after="0" w:afterAutospacing="off"/>
        <w:ind w:left="360"/>
        <w:textAlignment w:val="baseline"/>
        <w:rPr>
          <w:rFonts w:ascii="Calibri" w:hAnsi="Calibri" w:cs="Arial" w:asciiTheme="minorAscii" w:hAnsiTheme="minorAscii"/>
        </w:rPr>
      </w:pPr>
    </w:p>
    <w:p w:rsidRPr="0022218A" w:rsidR="0022218A" w:rsidP="237832D2" w:rsidRDefault="0022218A" w14:paraId="1FB1BC53"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b w:val="1"/>
          <w:bCs w:val="1"/>
          <w:sz w:val="28"/>
          <w:szCs w:val="28"/>
        </w:rPr>
        <w:t>Pupils will:</w:t>
      </w:r>
      <w:r w:rsidRPr="237832D2" w:rsidR="4A05A9F6">
        <w:rPr>
          <w:rStyle w:val="eop"/>
          <w:rFonts w:ascii="Calibri" w:hAnsi="Calibri" w:cs="Arial" w:asciiTheme="minorAscii" w:hAnsiTheme="minorAscii"/>
          <w:sz w:val="28"/>
          <w:szCs w:val="28"/>
        </w:rPr>
        <w:t> </w:t>
      </w:r>
    </w:p>
    <w:p w:rsidRPr="0022218A" w:rsidR="0022218A" w:rsidP="237832D2" w:rsidRDefault="0022218A" w14:paraId="00928E81" w14:textId="77777777">
      <w:pPr>
        <w:pStyle w:val="paragraph"/>
        <w:numPr>
          <w:ilvl w:val="0"/>
          <w:numId w:val="10"/>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Treat others with kindness, fairness and respect.</w:t>
      </w:r>
      <w:r w:rsidRPr="237832D2" w:rsidR="4A05A9F6">
        <w:rPr>
          <w:rStyle w:val="eop"/>
          <w:rFonts w:ascii="Calibri" w:hAnsi="Calibri" w:cs="Arial" w:asciiTheme="minorAscii" w:hAnsiTheme="minorAscii"/>
        </w:rPr>
        <w:t> </w:t>
      </w:r>
    </w:p>
    <w:p w:rsidRPr="0022218A" w:rsidR="0022218A" w:rsidP="237832D2" w:rsidRDefault="0022218A" w14:paraId="11718FE2" w14:textId="77777777">
      <w:pPr>
        <w:pStyle w:val="paragraph"/>
        <w:numPr>
          <w:ilvl w:val="0"/>
          <w:numId w:val="11"/>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Take responsibility for their actions.</w:t>
      </w:r>
      <w:r w:rsidRPr="237832D2" w:rsidR="4A05A9F6">
        <w:rPr>
          <w:rStyle w:val="eop"/>
          <w:rFonts w:ascii="Calibri" w:hAnsi="Calibri" w:cs="Arial" w:asciiTheme="minorAscii" w:hAnsiTheme="minorAscii"/>
        </w:rPr>
        <w:t> </w:t>
      </w:r>
    </w:p>
    <w:p w:rsidRPr="0022218A" w:rsidR="0022218A" w:rsidP="71C7F346" w:rsidRDefault="0022218A" w14:paraId="4CA97A3D" w14:textId="77777777">
      <w:pPr>
        <w:pStyle w:val="paragraph"/>
        <w:numPr>
          <w:ilvl w:val="0"/>
          <w:numId w:val="12"/>
        </w:numPr>
        <w:spacing w:before="0" w:beforeAutospacing="off" w:after="0" w:afterAutospacing="off"/>
        <w:ind w:left="720" w:hanging="36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Reflect on their behaviour and take part in restoring relationships when harm is caused.</w:t>
      </w:r>
      <w:r w:rsidRPr="237832D2" w:rsidR="4A05A9F6">
        <w:rPr>
          <w:rStyle w:val="eop"/>
          <w:rFonts w:ascii="Calibri" w:hAnsi="Calibri" w:cs="Arial" w:asciiTheme="minorAscii" w:hAnsiTheme="minorAscii"/>
        </w:rPr>
        <w:t> </w:t>
      </w:r>
    </w:p>
    <w:p w:rsidR="0022218A" w:rsidP="237832D2" w:rsidRDefault="0022218A" w14:paraId="1CC350CA" w14:textId="1F3404C5">
      <w:pPr>
        <w:pStyle w:val="paragraph"/>
        <w:numPr>
          <w:ilvl w:val="0"/>
          <w:numId w:val="13"/>
        </w:numPr>
        <w:spacing w:before="0" w:beforeAutospacing="off" w:after="0" w:afterAutospacing="off"/>
        <w:ind w:left="360" w:firstLine="0"/>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Seek help from an adult when they are worried or unsure.</w:t>
      </w:r>
      <w:r w:rsidRPr="237832D2" w:rsidR="4A05A9F6">
        <w:rPr>
          <w:rStyle w:val="eop"/>
          <w:rFonts w:ascii="Calibri" w:hAnsi="Calibri" w:cs="Arial" w:asciiTheme="minorAscii" w:hAnsiTheme="minorAscii"/>
        </w:rPr>
        <w:t> </w:t>
      </w:r>
    </w:p>
    <w:p w:rsidRPr="0022218A" w:rsidR="0022218A" w:rsidP="237832D2" w:rsidRDefault="0022218A" w14:paraId="29A7AB2C" w14:textId="77777777">
      <w:pPr>
        <w:pStyle w:val="paragraph"/>
        <w:spacing w:before="0" w:beforeAutospacing="off" w:after="0" w:afterAutospacing="off"/>
        <w:ind w:left="360"/>
        <w:textAlignment w:val="baseline"/>
        <w:rPr>
          <w:rFonts w:ascii="Calibri" w:hAnsi="Calibri" w:cs="Arial" w:asciiTheme="minorAscii" w:hAnsiTheme="minorAscii"/>
        </w:rPr>
      </w:pPr>
    </w:p>
    <w:p w:rsidRPr="0022218A" w:rsidR="0022218A" w:rsidP="237832D2" w:rsidRDefault="0022218A" w14:paraId="0BFF1048"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b w:val="1"/>
          <w:bCs w:val="1"/>
          <w:sz w:val="28"/>
          <w:szCs w:val="28"/>
        </w:rPr>
        <w:t>Parents and carers will:</w:t>
      </w:r>
      <w:r w:rsidRPr="237832D2" w:rsidR="4A05A9F6">
        <w:rPr>
          <w:rStyle w:val="eop"/>
          <w:rFonts w:ascii="Calibri" w:hAnsi="Calibri" w:cs="Arial" w:asciiTheme="minorAscii" w:hAnsiTheme="minorAscii"/>
          <w:sz w:val="28"/>
          <w:szCs w:val="28"/>
        </w:rPr>
        <w:t> </w:t>
      </w:r>
    </w:p>
    <w:p w:rsidRPr="0022218A" w:rsidR="0022218A" w:rsidP="237832D2" w:rsidRDefault="0022218A" w14:paraId="532044CA" w14:textId="77777777">
      <w:pPr>
        <w:pStyle w:val="paragraph"/>
        <w:numPr>
          <w:ilvl w:val="0"/>
          <w:numId w:val="14"/>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Support the school’s behaviour approach and values.</w:t>
      </w:r>
      <w:r w:rsidRPr="237832D2" w:rsidR="4A05A9F6">
        <w:rPr>
          <w:rStyle w:val="eop"/>
          <w:rFonts w:ascii="Calibri" w:hAnsi="Calibri" w:cs="Arial" w:asciiTheme="minorAscii" w:hAnsiTheme="minorAscii"/>
        </w:rPr>
        <w:t> </w:t>
      </w:r>
    </w:p>
    <w:p w:rsidRPr="0022218A" w:rsidR="0022218A" w:rsidP="237832D2" w:rsidRDefault="0022218A" w14:paraId="17FBE0C9" w14:textId="77777777">
      <w:pPr>
        <w:pStyle w:val="paragraph"/>
        <w:numPr>
          <w:ilvl w:val="0"/>
          <w:numId w:val="15"/>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Raise concerns through appropriate school channels.</w:t>
      </w:r>
      <w:r w:rsidRPr="237832D2" w:rsidR="4A05A9F6">
        <w:rPr>
          <w:rStyle w:val="eop"/>
          <w:rFonts w:ascii="Calibri" w:hAnsi="Calibri" w:cs="Arial" w:asciiTheme="minorAscii" w:hAnsiTheme="minorAscii"/>
        </w:rPr>
        <w:t> </w:t>
      </w:r>
    </w:p>
    <w:p w:rsidRPr="0022218A" w:rsidR="0022218A" w:rsidP="71C7F346" w:rsidRDefault="0022218A" w14:paraId="34EB4BF9" w14:textId="77777777">
      <w:pPr>
        <w:pStyle w:val="paragraph"/>
        <w:numPr>
          <w:ilvl w:val="0"/>
          <w:numId w:val="16"/>
        </w:numPr>
        <w:spacing w:before="0" w:beforeAutospacing="off" w:after="0" w:afterAutospacing="off"/>
        <w:ind w:left="720" w:hanging="36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Work collaboratively with staff, recognising that school may hold wider contextual information.</w:t>
      </w:r>
      <w:r w:rsidRPr="237832D2" w:rsidR="4A05A9F6">
        <w:rPr>
          <w:rStyle w:val="eop"/>
          <w:rFonts w:ascii="Calibri" w:hAnsi="Calibri" w:cs="Arial" w:asciiTheme="minorAscii" w:hAnsiTheme="minorAscii"/>
        </w:rPr>
        <w:t> </w:t>
      </w:r>
    </w:p>
    <w:p w:rsidRPr="0022218A" w:rsidR="0022218A" w:rsidP="237832D2" w:rsidRDefault="0022218A" w14:paraId="41CE57D7" w14:textId="77777777">
      <w:pPr>
        <w:pStyle w:val="paragraph"/>
        <w:numPr>
          <w:ilvl w:val="0"/>
          <w:numId w:val="17"/>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Model respectful behaviour in communication with the school and others.</w:t>
      </w:r>
      <w:r w:rsidRPr="237832D2" w:rsidR="4A05A9F6">
        <w:rPr>
          <w:rStyle w:val="eop"/>
          <w:rFonts w:ascii="Calibri" w:hAnsi="Calibri" w:cs="Arial" w:asciiTheme="minorAscii" w:hAnsiTheme="minorAscii"/>
        </w:rPr>
        <w:t> </w:t>
      </w:r>
    </w:p>
    <w:p w:rsidRPr="0022218A" w:rsidR="0022218A" w:rsidP="71C7F346" w:rsidRDefault="0022218A" w14:paraId="240C986B" w14:textId="77777777">
      <w:pPr>
        <w:pStyle w:val="paragraph"/>
        <w:numPr>
          <w:ilvl w:val="0"/>
          <w:numId w:val="18"/>
        </w:numPr>
        <w:spacing w:before="0" w:beforeAutospacing="off" w:after="0" w:afterAutospacing="off"/>
        <w:ind w:left="720" w:hanging="36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Raise concerns directly with the school and not via social media or informal parent discussions.</w:t>
      </w:r>
      <w:r w:rsidRPr="237832D2" w:rsidR="4A05A9F6">
        <w:rPr>
          <w:rStyle w:val="eop"/>
          <w:rFonts w:ascii="Calibri" w:hAnsi="Calibri" w:cs="Arial" w:asciiTheme="minorAscii" w:hAnsiTheme="minorAscii"/>
        </w:rPr>
        <w:t> </w:t>
      </w:r>
    </w:p>
    <w:p w:rsidRPr="0022218A" w:rsidR="0022218A" w:rsidP="237832D2" w:rsidRDefault="0022218A" w14:paraId="123FF506"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3AA7AAD7"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3. Our Approach to Behaviour </w:t>
      </w:r>
    </w:p>
    <w:p w:rsidR="0022218A" w:rsidP="237832D2" w:rsidRDefault="0022218A" w14:paraId="1D98784E"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0022218A" w:rsidP="232EF20D" w:rsidRDefault="0022218A" w14:paraId="4D51D4C5" w14:textId="1ECFEE31">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 xml:space="preserve">At </w:t>
      </w:r>
      <w:r w:rsidRPr="237832D2" w:rsidR="14118EDC">
        <w:rPr>
          <w:rStyle w:val="normaltextrun"/>
          <w:rFonts w:ascii="Calibri" w:hAnsi="Calibri" w:cs="Arial" w:asciiTheme="minorAscii" w:hAnsiTheme="minorAscii"/>
        </w:rPr>
        <w:t>St Albert the Great</w:t>
      </w:r>
      <w:r w:rsidRPr="237832D2" w:rsidR="4A05A9F6">
        <w:rPr>
          <w:rStyle w:val="normaltextrun"/>
          <w:rFonts w:ascii="Calibri" w:hAnsi="Calibri" w:cs="Arial" w:asciiTheme="minorAscii" w:hAnsiTheme="minorAscii"/>
        </w:rPr>
        <w:t>, positive behaviour is actively taught, </w:t>
      </w:r>
      <w:r w:rsidRPr="237832D2" w:rsidR="4A05A9F6">
        <w:rPr>
          <w:rStyle w:val="normaltextrun"/>
          <w:rFonts w:ascii="Calibri" w:hAnsi="Calibri" w:cs="Arial" w:asciiTheme="minorAscii" w:hAnsiTheme="minorAscii"/>
        </w:rPr>
        <w:t>noticed</w:t>
      </w:r>
      <w:r w:rsidRPr="237832D2" w:rsidR="4A05A9F6">
        <w:rPr>
          <w:rStyle w:val="normaltextrun"/>
          <w:rFonts w:ascii="Calibri" w:hAnsi="Calibri" w:cs="Arial" w:asciiTheme="minorAscii" w:hAnsiTheme="minorAscii"/>
        </w:rPr>
        <w:t> and celebrated. We prioritise relationships, emotional </w:t>
      </w:r>
      <w:r w:rsidRPr="237832D2" w:rsidR="4A05A9F6">
        <w:rPr>
          <w:rStyle w:val="normaltextrun"/>
          <w:rFonts w:ascii="Calibri" w:hAnsi="Calibri" w:cs="Arial" w:asciiTheme="minorAscii" w:hAnsiTheme="minorAscii"/>
        </w:rPr>
        <w:t>regulation</w:t>
      </w:r>
      <w:r w:rsidRPr="237832D2" w:rsidR="4A05A9F6">
        <w:rPr>
          <w:rStyle w:val="normaltextrun"/>
          <w:rFonts w:ascii="Calibri" w:hAnsi="Calibri" w:cs="Arial" w:asciiTheme="minorAscii" w:hAnsiTheme="minorAscii"/>
        </w:rPr>
        <w:t> and clear routines to help children make positive choices.</w:t>
      </w:r>
      <w:r w:rsidRPr="237832D2" w:rsidR="4A05A9F6">
        <w:rPr>
          <w:rStyle w:val="eop"/>
          <w:rFonts w:ascii="Calibri" w:hAnsi="Calibri" w:cs="Arial" w:asciiTheme="minorAscii" w:hAnsiTheme="minorAscii"/>
        </w:rPr>
        <w:t> </w:t>
      </w:r>
    </w:p>
    <w:p w:rsidRPr="0022218A" w:rsidR="0022218A" w:rsidP="237832D2" w:rsidRDefault="0022218A" w14:paraId="06BC2ECA"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0022218A" w:rsidP="237832D2" w:rsidRDefault="0022218A" w14:paraId="575C5B2A" w14:textId="3EB91502">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Our approach is informed by:</w:t>
      </w:r>
      <w:r w:rsidRPr="237832D2" w:rsidR="4A05A9F6">
        <w:rPr>
          <w:rStyle w:val="eop"/>
          <w:rFonts w:ascii="Calibri" w:hAnsi="Calibri" w:cs="Arial" w:asciiTheme="minorAscii" w:hAnsiTheme="minorAscii"/>
        </w:rPr>
        <w:t> </w:t>
      </w:r>
    </w:p>
    <w:p w:rsidRPr="0022218A" w:rsidR="0022218A" w:rsidP="237832D2" w:rsidRDefault="0022218A" w14:paraId="5D67CA43"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0D222CAF" w14:textId="77777777">
      <w:pPr>
        <w:pStyle w:val="paragraph"/>
        <w:numPr>
          <w:ilvl w:val="0"/>
          <w:numId w:val="19"/>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Therapeutic Thinking (Hertfordshire guidance)</w:t>
      </w:r>
      <w:r w:rsidRPr="237832D2" w:rsidR="4A05A9F6">
        <w:rPr>
          <w:rStyle w:val="eop"/>
          <w:rFonts w:ascii="Calibri" w:hAnsi="Calibri" w:cs="Arial" w:asciiTheme="minorAscii" w:hAnsiTheme="minorAscii"/>
        </w:rPr>
        <w:t> </w:t>
      </w:r>
    </w:p>
    <w:p w:rsidRPr="0022218A" w:rsidR="0022218A" w:rsidP="237832D2" w:rsidRDefault="0022218A" w14:paraId="7318E18E" w14:textId="77777777">
      <w:pPr>
        <w:pStyle w:val="paragraph"/>
        <w:numPr>
          <w:ilvl w:val="0"/>
          <w:numId w:val="20"/>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Restorative practice</w:t>
      </w:r>
      <w:r w:rsidRPr="237832D2" w:rsidR="4A05A9F6">
        <w:rPr>
          <w:rStyle w:val="eop"/>
          <w:rFonts w:ascii="Calibri" w:hAnsi="Calibri" w:cs="Arial" w:asciiTheme="minorAscii" w:hAnsiTheme="minorAscii"/>
        </w:rPr>
        <w:t> </w:t>
      </w:r>
    </w:p>
    <w:p w:rsidR="0022218A" w:rsidP="237832D2" w:rsidRDefault="0022218A" w14:paraId="1C91F654" w14:textId="353E3B49">
      <w:pPr>
        <w:pStyle w:val="paragraph"/>
        <w:numPr>
          <w:ilvl w:val="0"/>
          <w:numId w:val="21"/>
        </w:numPr>
        <w:spacing w:before="0" w:beforeAutospacing="off" w:after="0" w:afterAutospacing="off"/>
        <w:ind w:left="360" w:firstLine="0"/>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Research-informed approaches to behaviour and wellbeing</w:t>
      </w:r>
      <w:r w:rsidRPr="237832D2" w:rsidR="4A05A9F6">
        <w:rPr>
          <w:rStyle w:val="eop"/>
          <w:rFonts w:ascii="Calibri" w:hAnsi="Calibri" w:cs="Arial" w:asciiTheme="minorAscii" w:hAnsiTheme="minorAscii"/>
        </w:rPr>
        <w:t> </w:t>
      </w:r>
    </w:p>
    <w:p w:rsidRPr="0022218A" w:rsidR="0022218A" w:rsidP="237832D2" w:rsidRDefault="0022218A" w14:paraId="2F753683" w14:textId="77777777">
      <w:pPr>
        <w:pStyle w:val="paragraph"/>
        <w:spacing w:before="0" w:beforeAutospacing="off" w:after="0" w:afterAutospacing="off"/>
        <w:ind w:left="360"/>
        <w:textAlignment w:val="baseline"/>
        <w:rPr>
          <w:rFonts w:ascii="Calibri" w:hAnsi="Calibri" w:cs="Arial" w:asciiTheme="minorAscii" w:hAnsiTheme="minorAscii"/>
        </w:rPr>
      </w:pPr>
    </w:p>
    <w:p w:rsidRPr="0022218A" w:rsidR="0022218A" w:rsidP="237832D2" w:rsidRDefault="0022218A" w14:paraId="26A3C42B"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We understand that some children may need additional support or reasonable adjustments, particularly pupils with SEND, trauma or other vulnerabilities. High expectations apply to all, alongside appropriate support.</w:t>
      </w:r>
      <w:r w:rsidRPr="237832D2" w:rsidR="4A05A9F6">
        <w:rPr>
          <w:rStyle w:val="eop"/>
          <w:rFonts w:ascii="Calibri" w:hAnsi="Calibri" w:cs="Arial" w:asciiTheme="minorAscii" w:hAnsiTheme="minorAscii"/>
        </w:rPr>
        <w:t> </w:t>
      </w:r>
    </w:p>
    <w:p w:rsidRPr="0022218A" w:rsidR="0022218A" w:rsidP="237832D2" w:rsidRDefault="0022218A" w14:paraId="73A95C51"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43478031"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4. Promoting Positive Behaviour </w:t>
      </w:r>
    </w:p>
    <w:p w:rsidR="0022218A" w:rsidP="237832D2" w:rsidRDefault="0022218A" w14:paraId="6949F23D"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0022218A" w:rsidP="237832D2" w:rsidRDefault="0022218A" w14:paraId="290DBFE1" w14:textId="7D4C0ADE">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Positive behaviour is encouraged through:</w:t>
      </w:r>
      <w:r w:rsidRPr="237832D2" w:rsidR="4A05A9F6">
        <w:rPr>
          <w:rStyle w:val="eop"/>
          <w:rFonts w:ascii="Calibri" w:hAnsi="Calibri" w:cs="Arial" w:asciiTheme="minorAscii" w:hAnsiTheme="minorAscii"/>
        </w:rPr>
        <w:t> </w:t>
      </w:r>
    </w:p>
    <w:p w:rsidRPr="0022218A" w:rsidR="0022218A" w:rsidP="237832D2" w:rsidRDefault="0022218A" w14:paraId="3F66DEE9"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0F86D9AE" w14:textId="77777777">
      <w:pPr>
        <w:pStyle w:val="paragraph"/>
        <w:numPr>
          <w:ilvl w:val="0"/>
          <w:numId w:val="22"/>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Clear routines and consistent expectations</w:t>
      </w:r>
      <w:r w:rsidRPr="237832D2" w:rsidR="4A05A9F6">
        <w:rPr>
          <w:rStyle w:val="eop"/>
          <w:rFonts w:ascii="Calibri" w:hAnsi="Calibri" w:cs="Arial" w:asciiTheme="minorAscii" w:hAnsiTheme="minorAscii"/>
        </w:rPr>
        <w:t> </w:t>
      </w:r>
    </w:p>
    <w:p w:rsidRPr="0022218A" w:rsidR="0022218A" w:rsidP="237832D2" w:rsidRDefault="0022218A" w14:paraId="4359B1DE" w14:textId="77777777">
      <w:pPr>
        <w:pStyle w:val="paragraph"/>
        <w:numPr>
          <w:ilvl w:val="0"/>
          <w:numId w:val="23"/>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Warm, respectful adult–child interactions</w:t>
      </w:r>
      <w:r w:rsidRPr="237832D2" w:rsidR="4A05A9F6">
        <w:rPr>
          <w:rStyle w:val="eop"/>
          <w:rFonts w:ascii="Calibri" w:hAnsi="Calibri" w:cs="Arial" w:asciiTheme="minorAscii" w:hAnsiTheme="minorAscii"/>
        </w:rPr>
        <w:t> </w:t>
      </w:r>
    </w:p>
    <w:p w:rsidRPr="0022218A" w:rsidR="0022218A" w:rsidP="237832D2" w:rsidRDefault="0022218A" w14:paraId="63095A54" w14:textId="77777777">
      <w:pPr>
        <w:pStyle w:val="paragraph"/>
        <w:numPr>
          <w:ilvl w:val="0"/>
          <w:numId w:val="24"/>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Explicit teaching of social and emotional skills</w:t>
      </w:r>
      <w:r w:rsidRPr="237832D2" w:rsidR="4A05A9F6">
        <w:rPr>
          <w:rStyle w:val="eop"/>
          <w:rFonts w:ascii="Calibri" w:hAnsi="Calibri" w:cs="Arial" w:asciiTheme="minorAscii" w:hAnsiTheme="minorAscii"/>
        </w:rPr>
        <w:t> </w:t>
      </w:r>
    </w:p>
    <w:p w:rsidRPr="0022218A" w:rsidR="0022218A" w:rsidP="237832D2" w:rsidRDefault="0022218A" w14:paraId="78DB29B2" w14:textId="77777777">
      <w:pPr>
        <w:pStyle w:val="paragraph"/>
        <w:numPr>
          <w:ilvl w:val="0"/>
          <w:numId w:val="25"/>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Recognition and praise that is specific, meaningful and values-led</w:t>
      </w:r>
      <w:r w:rsidRPr="237832D2" w:rsidR="4A05A9F6">
        <w:rPr>
          <w:rStyle w:val="eop"/>
          <w:rFonts w:ascii="Calibri" w:hAnsi="Calibri" w:cs="Arial" w:asciiTheme="minorAscii" w:hAnsiTheme="minorAscii"/>
        </w:rPr>
        <w:t> </w:t>
      </w:r>
    </w:p>
    <w:p w:rsidR="0022218A" w:rsidP="237832D2" w:rsidRDefault="0022218A" w14:paraId="0ADB820F" w14:textId="68825534">
      <w:pPr>
        <w:pStyle w:val="paragraph"/>
        <w:numPr>
          <w:ilvl w:val="0"/>
          <w:numId w:val="26"/>
        </w:numPr>
        <w:spacing w:before="0" w:beforeAutospacing="off" w:after="0" w:afterAutospacing="off"/>
        <w:ind w:left="360" w:firstLine="0"/>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Opportunities for leadership, responsibility and contribution</w:t>
      </w:r>
      <w:r w:rsidRPr="237832D2" w:rsidR="4A05A9F6">
        <w:rPr>
          <w:rStyle w:val="eop"/>
          <w:rFonts w:ascii="Calibri" w:hAnsi="Calibri" w:cs="Arial" w:asciiTheme="minorAscii" w:hAnsiTheme="minorAscii"/>
        </w:rPr>
        <w:t> </w:t>
      </w:r>
    </w:p>
    <w:p w:rsidRPr="0022218A" w:rsidR="0022218A" w:rsidP="237832D2" w:rsidRDefault="0022218A" w14:paraId="6B0B8D72" w14:textId="77777777">
      <w:pPr>
        <w:pStyle w:val="paragraph"/>
        <w:spacing w:before="0" w:beforeAutospacing="off" w:after="0" w:afterAutospacing="off"/>
        <w:ind w:left="360"/>
        <w:textAlignment w:val="baseline"/>
        <w:rPr>
          <w:rFonts w:ascii="Calibri" w:hAnsi="Calibri" w:cs="Arial" w:asciiTheme="minorAscii" w:hAnsiTheme="minorAscii"/>
        </w:rPr>
      </w:pPr>
    </w:p>
    <w:p w:rsidRPr="0022218A" w:rsidR="0022218A" w:rsidP="237832D2" w:rsidRDefault="0022218A" w14:paraId="22193E9C"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We prioritise intrinsic motivation and belonging over material rewards.</w:t>
      </w:r>
      <w:r w:rsidRPr="237832D2" w:rsidR="4A05A9F6">
        <w:rPr>
          <w:rStyle w:val="eop"/>
          <w:rFonts w:ascii="Calibri" w:hAnsi="Calibri" w:cs="Arial" w:asciiTheme="minorAscii" w:hAnsiTheme="minorAscii"/>
        </w:rPr>
        <w:t> </w:t>
      </w:r>
    </w:p>
    <w:p w:rsidRPr="0022218A" w:rsidR="0022218A" w:rsidP="237832D2" w:rsidRDefault="0022218A" w14:paraId="3D83B340"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00806A28"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5. Responding to Difficult Behaviour </w:t>
      </w:r>
    </w:p>
    <w:p w:rsidR="0022218A" w:rsidP="237832D2" w:rsidRDefault="0022218A" w14:paraId="1F81DA34"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0022218A" w:rsidP="237832D2" w:rsidRDefault="0022218A" w14:paraId="59753415" w14:textId="6728B3AD">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Despite preventative work, difficulties may arise. When this happens, staff will:</w:t>
      </w:r>
      <w:r w:rsidRPr="237832D2" w:rsidR="4A05A9F6">
        <w:rPr>
          <w:rStyle w:val="eop"/>
          <w:rFonts w:ascii="Calibri" w:hAnsi="Calibri" w:cs="Arial" w:asciiTheme="minorAscii" w:hAnsiTheme="minorAscii"/>
        </w:rPr>
        <w:t> </w:t>
      </w:r>
    </w:p>
    <w:p w:rsidRPr="0022218A" w:rsidR="0022218A" w:rsidP="237832D2" w:rsidRDefault="0022218A" w14:paraId="22C1AEC0"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005BE246" w14:textId="77777777">
      <w:pPr>
        <w:pStyle w:val="paragraph"/>
        <w:numPr>
          <w:ilvl w:val="0"/>
          <w:numId w:val="27"/>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Ensure safety first</w:t>
      </w:r>
      <w:r w:rsidRPr="237832D2" w:rsidR="4A05A9F6">
        <w:rPr>
          <w:rStyle w:val="eop"/>
          <w:rFonts w:ascii="Calibri" w:hAnsi="Calibri" w:cs="Arial" w:asciiTheme="minorAscii" w:hAnsiTheme="minorAscii"/>
        </w:rPr>
        <w:t> </w:t>
      </w:r>
    </w:p>
    <w:p w:rsidRPr="0022218A" w:rsidR="0022218A" w:rsidP="237832D2" w:rsidRDefault="0022218A" w14:paraId="600451CC" w14:textId="77777777">
      <w:pPr>
        <w:pStyle w:val="paragraph"/>
        <w:numPr>
          <w:ilvl w:val="0"/>
          <w:numId w:val="28"/>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Respond calmly and respectfully</w:t>
      </w:r>
      <w:r w:rsidRPr="237832D2" w:rsidR="4A05A9F6">
        <w:rPr>
          <w:rStyle w:val="eop"/>
          <w:rFonts w:ascii="Calibri" w:hAnsi="Calibri" w:cs="Arial" w:asciiTheme="minorAscii" w:hAnsiTheme="minorAscii"/>
        </w:rPr>
        <w:t> </w:t>
      </w:r>
    </w:p>
    <w:p w:rsidRPr="0022218A" w:rsidR="0022218A" w:rsidP="237832D2" w:rsidRDefault="0022218A" w14:paraId="20C2EC0F" w14:textId="77777777">
      <w:pPr>
        <w:pStyle w:val="paragraph"/>
        <w:numPr>
          <w:ilvl w:val="0"/>
          <w:numId w:val="29"/>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Be curious about what the behaviour may be communicating</w:t>
      </w:r>
      <w:r w:rsidRPr="237832D2" w:rsidR="4A05A9F6">
        <w:rPr>
          <w:rStyle w:val="eop"/>
          <w:rFonts w:ascii="Calibri" w:hAnsi="Calibri" w:cs="Arial" w:asciiTheme="minorAscii" w:hAnsiTheme="minorAscii"/>
        </w:rPr>
        <w:t> </w:t>
      </w:r>
    </w:p>
    <w:p w:rsidRPr="0022218A" w:rsidR="0022218A" w:rsidP="237832D2" w:rsidRDefault="0022218A" w14:paraId="70E6C15B" w14:textId="77777777">
      <w:pPr>
        <w:pStyle w:val="paragraph"/>
        <w:numPr>
          <w:ilvl w:val="0"/>
          <w:numId w:val="30"/>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Use de-escalation and emotion coaching strategies</w:t>
      </w:r>
      <w:r w:rsidRPr="237832D2" w:rsidR="4A05A9F6">
        <w:rPr>
          <w:rStyle w:val="eop"/>
          <w:rFonts w:ascii="Calibri" w:hAnsi="Calibri" w:cs="Arial" w:asciiTheme="minorAscii" w:hAnsiTheme="minorAscii"/>
        </w:rPr>
        <w:t> </w:t>
      </w:r>
    </w:p>
    <w:p w:rsidR="0022218A" w:rsidP="237832D2" w:rsidRDefault="0022218A" w14:paraId="5F94ABF4" w14:textId="4A8AB019">
      <w:pPr>
        <w:pStyle w:val="paragraph"/>
        <w:numPr>
          <w:ilvl w:val="0"/>
          <w:numId w:val="31"/>
        </w:numPr>
        <w:spacing w:before="0" w:beforeAutospacing="off" w:after="0" w:afterAutospacing="off"/>
        <w:ind w:left="360" w:firstLine="0"/>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Apply consequences that are educational or protective, not punitive</w:t>
      </w:r>
      <w:r w:rsidRPr="237832D2" w:rsidR="4A05A9F6">
        <w:rPr>
          <w:rStyle w:val="eop"/>
          <w:rFonts w:ascii="Calibri" w:hAnsi="Calibri" w:cs="Arial" w:asciiTheme="minorAscii" w:hAnsiTheme="minorAscii"/>
        </w:rPr>
        <w:t> </w:t>
      </w:r>
    </w:p>
    <w:p w:rsidRPr="0022218A" w:rsidR="0022218A" w:rsidP="237832D2" w:rsidRDefault="0022218A" w14:paraId="45927DFB" w14:textId="77777777">
      <w:pPr>
        <w:pStyle w:val="paragraph"/>
        <w:spacing w:before="0" w:beforeAutospacing="off" w:after="0" w:afterAutospacing="off"/>
        <w:ind w:left="360"/>
        <w:textAlignment w:val="baseline"/>
        <w:rPr>
          <w:rFonts w:ascii="Calibri" w:hAnsi="Calibri" w:cs="Arial" w:asciiTheme="minorAscii" w:hAnsiTheme="minorAscii"/>
        </w:rPr>
      </w:pPr>
    </w:p>
    <w:p w:rsidR="0022218A" w:rsidP="237832D2" w:rsidRDefault="0022218A" w14:paraId="65959F0F" w14:textId="1FF7EA4A">
      <w:pPr>
        <w:pStyle w:val="paragraph"/>
        <w:spacing w:before="0" w:beforeAutospacing="off" w:after="0" w:afterAutospacing="off"/>
        <w:textAlignment w:val="baseline"/>
        <w:rPr>
          <w:rStyle w:val="eop"/>
          <w:rFonts w:ascii="Calibri" w:hAnsi="Calibri" w:cs="Arial" w:asciiTheme="minorAscii" w:hAnsiTheme="minorAscii"/>
          <w:sz w:val="28"/>
          <w:szCs w:val="28"/>
        </w:rPr>
      </w:pPr>
      <w:r w:rsidRPr="237832D2" w:rsidR="4A05A9F6">
        <w:rPr>
          <w:rStyle w:val="normaltextrun"/>
          <w:rFonts w:ascii="Calibri" w:hAnsi="Calibri" w:cs="Arial" w:asciiTheme="minorAscii" w:hAnsiTheme="minorAscii"/>
          <w:b w:val="1"/>
          <w:bCs w:val="1"/>
          <w:sz w:val="28"/>
          <w:szCs w:val="28"/>
        </w:rPr>
        <w:t>Restorative conversations</w:t>
      </w:r>
      <w:r w:rsidRPr="237832D2" w:rsidR="4A05A9F6">
        <w:rPr>
          <w:rStyle w:val="eop"/>
          <w:rFonts w:ascii="Calibri" w:hAnsi="Calibri" w:cs="Arial" w:asciiTheme="minorAscii" w:hAnsiTheme="minorAscii"/>
          <w:sz w:val="28"/>
          <w:szCs w:val="28"/>
        </w:rPr>
        <w:t> </w:t>
      </w:r>
    </w:p>
    <w:p w:rsidRPr="0022218A" w:rsidR="0022218A" w:rsidP="237832D2" w:rsidRDefault="0022218A" w14:paraId="04E3E623"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0022218A" w:rsidP="237832D2" w:rsidRDefault="0022218A" w14:paraId="3803E01C" w14:textId="6885F96E">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 xml:space="preserve">All incidents that </w:t>
      </w:r>
      <w:r w:rsidRPr="237832D2" w:rsidR="4A05A9F6">
        <w:rPr>
          <w:rStyle w:val="normaltextrun"/>
          <w:rFonts w:ascii="Calibri" w:hAnsi="Calibri" w:cs="Arial" w:asciiTheme="minorAscii" w:hAnsiTheme="minorAscii"/>
        </w:rPr>
        <w:t>cause</w:t>
      </w:r>
      <w:r w:rsidRPr="237832D2" w:rsidR="4A05A9F6">
        <w:rPr>
          <w:rStyle w:val="normaltextrun"/>
          <w:rFonts w:ascii="Calibri" w:hAnsi="Calibri" w:cs="Arial" w:asciiTheme="minorAscii" w:hAnsiTheme="minorAscii"/>
        </w:rPr>
        <w:t xml:space="preserve"> harm will be followed up with a restorative conversation, appropriate to age and need, focusing on:</w:t>
      </w:r>
      <w:r w:rsidRPr="237832D2" w:rsidR="4A05A9F6">
        <w:rPr>
          <w:rStyle w:val="eop"/>
          <w:rFonts w:ascii="Calibri" w:hAnsi="Calibri" w:cs="Arial" w:asciiTheme="minorAscii" w:hAnsiTheme="minorAscii"/>
        </w:rPr>
        <w:t> </w:t>
      </w:r>
    </w:p>
    <w:p w:rsidRPr="0022218A" w:rsidR="0022218A" w:rsidP="237832D2" w:rsidRDefault="0022218A" w14:paraId="76BED3F0"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07B96DF6" w14:textId="77777777">
      <w:pPr>
        <w:pStyle w:val="paragraph"/>
        <w:numPr>
          <w:ilvl w:val="0"/>
          <w:numId w:val="32"/>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What happened</w:t>
      </w:r>
      <w:r w:rsidRPr="237832D2" w:rsidR="4A05A9F6">
        <w:rPr>
          <w:rStyle w:val="eop"/>
          <w:rFonts w:ascii="Calibri" w:hAnsi="Calibri" w:cs="Arial" w:asciiTheme="minorAscii" w:hAnsiTheme="minorAscii"/>
        </w:rPr>
        <w:t> </w:t>
      </w:r>
    </w:p>
    <w:p w:rsidRPr="0022218A" w:rsidR="0022218A" w:rsidP="237832D2" w:rsidRDefault="0022218A" w14:paraId="6FBC3D66" w14:textId="77777777">
      <w:pPr>
        <w:pStyle w:val="paragraph"/>
        <w:numPr>
          <w:ilvl w:val="0"/>
          <w:numId w:val="33"/>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Who was affected and how</w:t>
      </w:r>
      <w:r w:rsidRPr="237832D2" w:rsidR="4A05A9F6">
        <w:rPr>
          <w:rStyle w:val="eop"/>
          <w:rFonts w:ascii="Calibri" w:hAnsi="Calibri" w:cs="Arial" w:asciiTheme="minorAscii" w:hAnsiTheme="minorAscii"/>
        </w:rPr>
        <w:t> </w:t>
      </w:r>
    </w:p>
    <w:p w:rsidRPr="0022218A" w:rsidR="0022218A" w:rsidP="237832D2" w:rsidRDefault="0022218A" w14:paraId="238C5363" w14:textId="77777777">
      <w:pPr>
        <w:pStyle w:val="paragraph"/>
        <w:numPr>
          <w:ilvl w:val="0"/>
          <w:numId w:val="34"/>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What needs to happen to put things right</w:t>
      </w:r>
      <w:r w:rsidRPr="237832D2" w:rsidR="4A05A9F6">
        <w:rPr>
          <w:rStyle w:val="eop"/>
          <w:rFonts w:ascii="Calibri" w:hAnsi="Calibri" w:cs="Arial" w:asciiTheme="minorAscii" w:hAnsiTheme="minorAscii"/>
        </w:rPr>
        <w:t> </w:t>
      </w:r>
    </w:p>
    <w:p w:rsidRPr="0022218A" w:rsidR="0022218A" w:rsidP="237832D2" w:rsidRDefault="0022218A" w14:paraId="5967D501" w14:textId="77777777">
      <w:pPr>
        <w:pStyle w:val="paragraph"/>
        <w:numPr>
          <w:ilvl w:val="0"/>
          <w:numId w:val="35"/>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How similar situations can be managed differently in future</w:t>
      </w:r>
      <w:r w:rsidRPr="237832D2" w:rsidR="4A05A9F6">
        <w:rPr>
          <w:rStyle w:val="eop"/>
          <w:rFonts w:ascii="Calibri" w:hAnsi="Calibri" w:cs="Arial" w:asciiTheme="minorAscii" w:hAnsiTheme="minorAscii"/>
        </w:rPr>
        <w:t> </w:t>
      </w:r>
    </w:p>
    <w:p w:rsidR="55636897" w:rsidP="55636897" w:rsidRDefault="55636897" w14:paraId="6D537637" w14:textId="0A726D70">
      <w:pPr>
        <w:pStyle w:val="paragraph"/>
        <w:spacing w:before="0" w:beforeAutospacing="off" w:after="0" w:afterAutospacing="off"/>
        <w:rPr>
          <w:rFonts w:ascii="Calibri" w:hAnsi="Calibri" w:cs="Arial" w:asciiTheme="minorAscii" w:hAnsiTheme="minorAscii"/>
        </w:rPr>
      </w:pPr>
    </w:p>
    <w:p w:rsidR="7A7AE20E" w:rsidP="55636897" w:rsidRDefault="7A7AE20E" w14:paraId="237B3F70" w14:textId="6BC29D6A">
      <w:pPr>
        <w:pStyle w:val="paragraph"/>
        <w:spacing w:before="0" w:beforeAutospacing="off" w:after="0" w:afterAutospacing="off"/>
        <w:rPr>
          <w:rFonts w:ascii="Calibri" w:hAnsi="Calibri" w:cs="Arial" w:asciiTheme="minorAscii" w:hAnsiTheme="minorAscii"/>
        </w:rPr>
      </w:pPr>
      <w:r w:rsidRPr="237832D2" w:rsidR="23FCD17F">
        <w:rPr>
          <w:rStyle w:val="eop"/>
          <w:rFonts w:ascii="Calibri" w:hAnsi="Calibri" w:cs="Arial" w:asciiTheme="minorAscii" w:hAnsiTheme="minorAscii"/>
        </w:rPr>
        <w:t>The guidance, behaviour ladder, agreed adult responses and crisis-response guidance that accompany this policy form part of the school’s agreed approach and should be used alongside the main policy to support consistent, proportionate and values-led practice, while allowing for professional judgement and individual context.</w:t>
      </w:r>
    </w:p>
    <w:p w:rsidRPr="0022218A" w:rsidR="0022218A" w:rsidP="237832D2" w:rsidRDefault="0022218A" w14:paraId="7F63719C"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250A5D3E"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6. Bullying, Online and Serious Behaviour </w:t>
      </w:r>
    </w:p>
    <w:p w:rsidR="0022218A" w:rsidP="237832D2" w:rsidRDefault="0022218A" w14:paraId="3DD90FCD"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237832D2" w:rsidRDefault="0022218A" w14:paraId="19A7D8D6" w14:textId="539CB503">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Bullying, discrimination, racism, homophobia, sexualised behaviour and child-on-child abuse are always taken seriously.</w:t>
      </w:r>
      <w:r w:rsidRPr="237832D2" w:rsidR="4A05A9F6">
        <w:rPr>
          <w:rStyle w:val="eop"/>
          <w:rFonts w:ascii="Calibri" w:hAnsi="Calibri" w:cs="Arial" w:asciiTheme="minorAscii" w:hAnsiTheme="minorAscii"/>
        </w:rPr>
        <w:t> </w:t>
      </w:r>
    </w:p>
    <w:p w:rsidR="0022218A" w:rsidP="237832D2" w:rsidRDefault="0022218A" w14:paraId="4DD2377F"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0022218A" w:rsidP="237832D2" w:rsidRDefault="0022218A" w14:paraId="57363DE4" w14:textId="11D59C5F">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Bullying is defined as:</w:t>
      </w:r>
      <w:r w:rsidRPr="237832D2" w:rsidR="4A05A9F6">
        <w:rPr>
          <w:rStyle w:val="eop"/>
          <w:rFonts w:ascii="Calibri" w:hAnsi="Calibri" w:cs="Arial" w:asciiTheme="minorAscii" w:hAnsiTheme="minorAscii"/>
        </w:rPr>
        <w:t> </w:t>
      </w:r>
    </w:p>
    <w:p w:rsidRPr="0022218A" w:rsidR="0022218A" w:rsidP="237832D2" w:rsidRDefault="0022218A" w14:paraId="4ADC977E"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56F13DDA" w14:textId="0AFE8124">
      <w:pPr>
        <w:pStyle w:val="paragraph"/>
        <w:spacing w:before="0" w:beforeAutospacing="off" w:after="0" w:afterAutospacing="off"/>
        <w:jc w:val="center"/>
        <w:textAlignment w:val="baseline"/>
        <w:rPr>
          <w:rFonts w:ascii="Calibri" w:hAnsi="Calibri" w:cs="Segoe UI" w:asciiTheme="minorAscii" w:hAnsiTheme="minorAscii"/>
          <w:i w:val="1"/>
          <w:iCs w:val="1"/>
          <w:sz w:val="18"/>
          <w:szCs w:val="18"/>
        </w:rPr>
      </w:pPr>
      <w:r w:rsidRPr="237832D2" w:rsidR="4A05A9F6">
        <w:rPr>
          <w:rStyle w:val="normaltextrun"/>
          <w:rFonts w:ascii="Calibri" w:hAnsi="Calibri" w:cs="Arial" w:asciiTheme="minorAscii" w:hAnsiTheme="minorAscii"/>
          <w:i w:val="1"/>
          <w:iCs w:val="1"/>
        </w:rPr>
        <w:t>‘</w:t>
      </w:r>
      <w:r w:rsidRPr="237832D2" w:rsidR="4A05A9F6">
        <w:rPr>
          <w:rStyle w:val="normaltextrun"/>
          <w:rFonts w:ascii="Calibri" w:hAnsi="Calibri" w:cs="Arial" w:asciiTheme="minorAscii" w:hAnsiTheme="minorAscii"/>
          <w:i w:val="1"/>
          <w:iCs w:val="1"/>
        </w:rPr>
        <w:t>Repeated, intentional harm where there is an imbalance of power.</w:t>
      </w:r>
      <w:r w:rsidRPr="237832D2" w:rsidR="4A05A9F6">
        <w:rPr>
          <w:rStyle w:val="normaltextrun"/>
          <w:rFonts w:ascii="Calibri" w:hAnsi="Calibri" w:cs="Arial" w:asciiTheme="minorAscii" w:hAnsiTheme="minorAscii"/>
          <w:i w:val="1"/>
          <w:iCs w:val="1"/>
        </w:rPr>
        <w:t>’</w:t>
      </w:r>
    </w:p>
    <w:p w:rsidR="0022218A" w:rsidP="237832D2" w:rsidRDefault="0022218A" w14:paraId="697FB5C9"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237832D2" w:rsidRDefault="0022218A" w14:paraId="7FDEAEDB" w14:textId="60AD0AAF">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Such incidents are:</w:t>
      </w:r>
      <w:r w:rsidRPr="237832D2" w:rsidR="4A05A9F6">
        <w:rPr>
          <w:rStyle w:val="eop"/>
          <w:rFonts w:ascii="Calibri" w:hAnsi="Calibri" w:cs="Arial" w:asciiTheme="minorAscii" w:hAnsiTheme="minorAscii"/>
        </w:rPr>
        <w:t> </w:t>
      </w:r>
    </w:p>
    <w:p w:rsidRPr="0022218A" w:rsidR="0022218A" w:rsidP="237832D2" w:rsidRDefault="0022218A" w14:paraId="1CE6FF85" w14:textId="77777777">
      <w:pPr>
        <w:pStyle w:val="paragraph"/>
        <w:numPr>
          <w:ilvl w:val="0"/>
          <w:numId w:val="36"/>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Recorded on CPOMS</w:t>
      </w:r>
      <w:r w:rsidRPr="237832D2" w:rsidR="4A05A9F6">
        <w:rPr>
          <w:rStyle w:val="eop"/>
          <w:rFonts w:ascii="Calibri" w:hAnsi="Calibri" w:cs="Arial" w:asciiTheme="minorAscii" w:hAnsiTheme="minorAscii"/>
        </w:rPr>
        <w:t> </w:t>
      </w:r>
    </w:p>
    <w:p w:rsidRPr="0022218A" w:rsidR="0022218A" w:rsidP="237832D2" w:rsidRDefault="0022218A" w14:paraId="64E563CF" w14:textId="77777777">
      <w:pPr>
        <w:pStyle w:val="paragraph"/>
        <w:numPr>
          <w:ilvl w:val="0"/>
          <w:numId w:val="37"/>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Investigated by senior leaders</w:t>
      </w:r>
      <w:r w:rsidRPr="237832D2" w:rsidR="4A05A9F6">
        <w:rPr>
          <w:rStyle w:val="eop"/>
          <w:rFonts w:ascii="Calibri" w:hAnsi="Calibri" w:cs="Arial" w:asciiTheme="minorAscii" w:hAnsiTheme="minorAscii"/>
        </w:rPr>
        <w:t> </w:t>
      </w:r>
    </w:p>
    <w:p w:rsidRPr="0022218A" w:rsidR="0022218A" w:rsidP="5C2358A1" w:rsidRDefault="0022218A" w14:paraId="4F32FBE0" w14:textId="77777777">
      <w:pPr>
        <w:pStyle w:val="paragraph"/>
        <w:numPr>
          <w:ilvl w:val="0"/>
          <w:numId w:val="38"/>
        </w:numPr>
        <w:spacing w:before="0" w:beforeAutospacing="off" w:after="0" w:afterAutospacing="off"/>
        <w:ind w:left="720" w:hanging="36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Addressed in line with the Anti-Bullying Policy and Safeguarding and Child Protection Policy</w:t>
      </w:r>
      <w:r w:rsidRPr="237832D2" w:rsidR="4A05A9F6">
        <w:rPr>
          <w:rStyle w:val="eop"/>
          <w:rFonts w:ascii="Calibri" w:hAnsi="Calibri" w:cs="Arial" w:asciiTheme="minorAscii" w:hAnsiTheme="minorAscii"/>
        </w:rPr>
        <w:t> </w:t>
      </w:r>
    </w:p>
    <w:p w:rsidR="0022218A" w:rsidP="237832D2" w:rsidRDefault="0022218A" w14:paraId="077F508F"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237832D2" w:rsidRDefault="0022218A" w14:paraId="71F5ADFE" w14:textId="636DD488">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Where online behaviour (including social media or messaging outside school hours) impacts the safety, wellbeing or orderly running of the school, the school may respond proportionately in line with statutory guidance.</w:t>
      </w:r>
      <w:r w:rsidRPr="237832D2" w:rsidR="4A05A9F6">
        <w:rPr>
          <w:rStyle w:val="eop"/>
          <w:rFonts w:ascii="Calibri" w:hAnsi="Calibri" w:cs="Arial" w:asciiTheme="minorAscii" w:hAnsiTheme="minorAscii"/>
        </w:rPr>
        <w:t> </w:t>
      </w:r>
    </w:p>
    <w:p w:rsidRPr="0022218A" w:rsidR="0022218A" w:rsidP="237832D2" w:rsidRDefault="0022218A" w14:paraId="7920DF82"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16F94516" w14:textId="5C2BA05E">
      <w:pPr>
        <w:pStyle w:val="paragraph"/>
        <w:spacing w:before="0" w:beforeAutospacing="off" w:after="0" w:afterAutospacing="off"/>
        <w:textAlignment w:val="baseline"/>
        <w:rPr>
          <w:rStyle w:val="normaltextrun"/>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7. Recording and Communication </w:t>
      </w:r>
    </w:p>
    <w:p w:rsidR="0022218A" w:rsidP="237832D2" w:rsidRDefault="0022218A" w14:paraId="73FB8A01" w14:textId="77777777">
      <w:pPr>
        <w:pStyle w:val="paragraph"/>
        <w:spacing w:before="0" w:beforeAutospacing="off" w:after="0" w:afterAutospacing="off"/>
        <w:ind w:left="360"/>
        <w:textAlignment w:val="baseline"/>
        <w:rPr>
          <w:rStyle w:val="normaltextrun"/>
          <w:rFonts w:ascii="Calibri" w:hAnsi="Calibri" w:cs="Arial" w:asciiTheme="minorAscii" w:hAnsiTheme="minorAscii"/>
        </w:rPr>
      </w:pPr>
    </w:p>
    <w:p w:rsidRPr="0022218A" w:rsidR="0022218A" w:rsidP="237832D2" w:rsidRDefault="0022218A" w14:paraId="0681AC06" w14:textId="4B4011E6">
      <w:pPr>
        <w:pStyle w:val="paragraph"/>
        <w:numPr>
          <w:ilvl w:val="0"/>
          <w:numId w:val="39"/>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Behaviour incidents are recorded on CPOMS where appropriate.</w:t>
      </w:r>
      <w:r w:rsidRPr="237832D2" w:rsidR="4A05A9F6">
        <w:rPr>
          <w:rStyle w:val="eop"/>
          <w:rFonts w:ascii="Calibri" w:hAnsi="Calibri" w:cs="Arial" w:asciiTheme="minorAscii" w:hAnsiTheme="minorAscii"/>
        </w:rPr>
        <w:t> </w:t>
      </w:r>
    </w:p>
    <w:p w:rsidRPr="0022218A" w:rsidR="0022218A" w:rsidP="237832D2" w:rsidRDefault="0022218A" w14:paraId="37B123BE" w14:textId="77777777">
      <w:pPr>
        <w:pStyle w:val="paragraph"/>
        <w:numPr>
          <w:ilvl w:val="0"/>
          <w:numId w:val="40"/>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Patterns and concerns are monitored by senior leaders.</w:t>
      </w:r>
      <w:r w:rsidRPr="237832D2" w:rsidR="4A05A9F6">
        <w:rPr>
          <w:rStyle w:val="eop"/>
          <w:rFonts w:ascii="Calibri" w:hAnsi="Calibri" w:cs="Arial" w:asciiTheme="minorAscii" w:hAnsiTheme="minorAscii"/>
        </w:rPr>
        <w:t> </w:t>
      </w:r>
    </w:p>
    <w:p w:rsidRPr="0022218A" w:rsidR="0022218A" w:rsidP="237832D2" w:rsidRDefault="0022218A" w14:paraId="21B50764" w14:textId="77777777">
      <w:pPr>
        <w:pStyle w:val="paragraph"/>
        <w:numPr>
          <w:ilvl w:val="0"/>
          <w:numId w:val="41"/>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Parents are informed of significant or persistent concerns.</w:t>
      </w:r>
      <w:r w:rsidRPr="237832D2" w:rsidR="4A05A9F6">
        <w:rPr>
          <w:rStyle w:val="eop"/>
          <w:rFonts w:ascii="Calibri" w:hAnsi="Calibri" w:cs="Arial" w:asciiTheme="minorAscii" w:hAnsiTheme="minorAscii"/>
        </w:rPr>
        <w:t> </w:t>
      </w:r>
    </w:p>
    <w:p w:rsidRPr="0022218A" w:rsidR="0022218A" w:rsidP="237832D2" w:rsidRDefault="0022218A" w14:paraId="38E9593A" w14:textId="77777777">
      <w:pPr>
        <w:pStyle w:val="paragraph"/>
        <w:numPr>
          <w:ilvl w:val="0"/>
          <w:numId w:val="42"/>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Safeguarding procedures are followed where behaviour may indicate risk of harm.</w:t>
      </w:r>
      <w:r w:rsidRPr="237832D2" w:rsidR="4A05A9F6">
        <w:rPr>
          <w:rStyle w:val="eop"/>
          <w:rFonts w:ascii="Calibri" w:hAnsi="Calibri" w:cs="Arial" w:asciiTheme="minorAscii" w:hAnsiTheme="minorAscii"/>
        </w:rPr>
        <w:t> </w:t>
      </w:r>
    </w:p>
    <w:p w:rsidRPr="0022218A" w:rsidR="0022218A" w:rsidP="237832D2" w:rsidRDefault="0022218A" w14:paraId="6B10CE00"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7EBBBE39"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8. Suspensions and Exclusions </w:t>
      </w:r>
    </w:p>
    <w:p w:rsidR="0022218A" w:rsidP="237832D2" w:rsidRDefault="0022218A" w14:paraId="08C17F4B"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4F36EC19" w:rsidRDefault="0022218A" w14:paraId="037D8407" w14:textId="54DEF749">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Suspensions and exclusions are used only when necessary to protect safety and learning</w:t>
      </w:r>
      <w:r w:rsidRPr="237832D2" w:rsidR="4A05A9F6">
        <w:rPr>
          <w:rStyle w:val="normaltextrun"/>
          <w:rFonts w:ascii="Calibri" w:hAnsi="Calibri" w:cs="Arial" w:asciiTheme="minorAscii" w:hAnsiTheme="minorAscii"/>
        </w:rPr>
        <w:t>, and only by the Executive Headteacher, in line with Hertfordshire guidance and statutory requirements.</w:t>
      </w:r>
      <w:r w:rsidRPr="237832D2" w:rsidR="4A05A9F6">
        <w:rPr>
          <w:rStyle w:val="eop"/>
          <w:rFonts w:ascii="Calibri" w:hAnsi="Calibri" w:cs="Arial" w:asciiTheme="minorAscii" w:hAnsiTheme="minorAscii"/>
        </w:rPr>
        <w:t> </w:t>
      </w:r>
    </w:p>
    <w:p w:rsidRPr="0022218A" w:rsidR="0022218A" w:rsidP="237832D2" w:rsidRDefault="0022218A" w14:paraId="013EA2A4"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5AF2137E"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9. Physical Contact and Reasonable Force </w:t>
      </w:r>
    </w:p>
    <w:p w:rsidR="0022218A" w:rsidP="237832D2" w:rsidRDefault="0022218A" w14:paraId="7C97ACF6"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71C7F346" w:rsidRDefault="0022218A" w14:paraId="7801041E" w14:textId="4FD2C98E">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Physical contact may be </w:t>
      </w:r>
      <w:r w:rsidRPr="237832D2" w:rsidR="4A05A9F6">
        <w:rPr>
          <w:rStyle w:val="normaltextrun"/>
          <w:rFonts w:ascii="Calibri" w:hAnsi="Calibri" w:cs="Arial" w:asciiTheme="minorAscii" w:hAnsiTheme="minorAscii"/>
        </w:rPr>
        <w:t>appropriate in</w:t>
      </w:r>
      <w:r w:rsidRPr="237832D2" w:rsidR="4A05A9F6">
        <w:rPr>
          <w:rStyle w:val="normaltextrun"/>
          <w:rFonts w:ascii="Calibri" w:hAnsi="Calibri" w:cs="Arial" w:asciiTheme="minorAscii" w:hAnsiTheme="minorAscii"/>
        </w:rPr>
        <w:t> certain circumstances (e.g. comfort, guidance, first aid), always respecting dignity and consent where possible.</w:t>
      </w:r>
      <w:r w:rsidRPr="237832D2" w:rsidR="4A05A9F6">
        <w:rPr>
          <w:rStyle w:val="eop"/>
          <w:rFonts w:ascii="Calibri" w:hAnsi="Calibri" w:cs="Arial" w:asciiTheme="minorAscii" w:hAnsiTheme="minorAscii"/>
        </w:rPr>
        <w:t> </w:t>
      </w:r>
      <w:r w:rsidRPr="237832D2" w:rsidR="4A05A9F6">
        <w:rPr>
          <w:rStyle w:val="normaltextrun"/>
          <w:rFonts w:ascii="Calibri" w:hAnsi="Calibri" w:cs="Arial" w:asciiTheme="minorAscii" w:hAnsiTheme="minorAscii"/>
        </w:rPr>
        <w:t>Reasonable force may be used only as a last resort to prevent harm, in line with statutory guidance. Any such incidents are recorded and reviewed.</w:t>
      </w:r>
      <w:r w:rsidRPr="237832D2" w:rsidR="4A05A9F6">
        <w:rPr>
          <w:rStyle w:val="eop"/>
          <w:rFonts w:ascii="Calibri" w:hAnsi="Calibri" w:cs="Arial" w:asciiTheme="minorAscii" w:hAnsiTheme="minorAscii"/>
        </w:rPr>
        <w:t> </w:t>
      </w:r>
    </w:p>
    <w:p w:rsidRPr="0022218A" w:rsidR="0022218A" w:rsidP="237832D2" w:rsidRDefault="0022218A" w14:paraId="5A07E862"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7C6AF09B"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10. Policy Links </w:t>
      </w:r>
    </w:p>
    <w:p w:rsidR="0022218A" w:rsidP="237832D2" w:rsidRDefault="0022218A" w14:paraId="039624ED"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0022218A" w:rsidP="237832D2" w:rsidRDefault="0022218A" w14:paraId="2D9D77ED" w14:textId="61D355F9">
      <w:pPr>
        <w:pStyle w:val="paragraph"/>
        <w:spacing w:before="0" w:beforeAutospacing="off" w:after="0" w:afterAutospacing="off"/>
        <w:textAlignment w:val="baseline"/>
        <w:rPr>
          <w:rStyle w:val="eop"/>
          <w:rFonts w:ascii="Calibri" w:hAnsi="Calibri" w:cs="Arial" w:asciiTheme="minorAscii" w:hAnsiTheme="minorAscii"/>
        </w:rPr>
      </w:pPr>
      <w:r w:rsidRPr="237832D2" w:rsidR="4A05A9F6">
        <w:rPr>
          <w:rStyle w:val="normaltextrun"/>
          <w:rFonts w:ascii="Calibri" w:hAnsi="Calibri" w:cs="Arial" w:asciiTheme="minorAscii" w:hAnsiTheme="minorAscii"/>
        </w:rPr>
        <w:t>This policy should be read alongside:</w:t>
      </w:r>
      <w:r w:rsidRPr="237832D2" w:rsidR="4A05A9F6">
        <w:rPr>
          <w:rStyle w:val="eop"/>
          <w:rFonts w:ascii="Calibri" w:hAnsi="Calibri" w:cs="Arial" w:asciiTheme="minorAscii" w:hAnsiTheme="minorAscii"/>
        </w:rPr>
        <w:t> </w:t>
      </w:r>
    </w:p>
    <w:p w:rsidRPr="0022218A" w:rsidR="0022218A" w:rsidP="237832D2" w:rsidRDefault="0022218A" w14:paraId="6A1D88D1" w14:textId="77777777">
      <w:pPr>
        <w:pStyle w:val="paragraph"/>
        <w:spacing w:before="0" w:beforeAutospacing="off" w:after="0" w:afterAutospacing="off"/>
        <w:textAlignment w:val="baseline"/>
        <w:rPr>
          <w:rFonts w:ascii="Calibri" w:hAnsi="Calibri" w:cs="Segoe UI" w:asciiTheme="minorAscii" w:hAnsiTheme="minorAscii"/>
          <w:sz w:val="18"/>
          <w:szCs w:val="18"/>
        </w:rPr>
      </w:pPr>
    </w:p>
    <w:p w:rsidRPr="0022218A" w:rsidR="0022218A" w:rsidP="237832D2" w:rsidRDefault="0022218A" w14:paraId="0D0E7E44" w14:textId="77777777">
      <w:pPr>
        <w:pStyle w:val="paragraph"/>
        <w:numPr>
          <w:ilvl w:val="0"/>
          <w:numId w:val="43"/>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Safeguarding and Child Protection Policy</w:t>
      </w:r>
      <w:r w:rsidRPr="237832D2" w:rsidR="4A05A9F6">
        <w:rPr>
          <w:rStyle w:val="eop"/>
          <w:rFonts w:ascii="Calibri" w:hAnsi="Calibri" w:cs="Arial" w:asciiTheme="minorAscii" w:hAnsiTheme="minorAscii"/>
        </w:rPr>
        <w:t> </w:t>
      </w:r>
    </w:p>
    <w:p w:rsidRPr="0022218A" w:rsidR="0022218A" w:rsidP="237832D2" w:rsidRDefault="0022218A" w14:paraId="000EAEE7" w14:textId="77777777">
      <w:pPr>
        <w:pStyle w:val="paragraph"/>
        <w:numPr>
          <w:ilvl w:val="0"/>
          <w:numId w:val="44"/>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Anti-Bullying Policy</w:t>
      </w:r>
      <w:r w:rsidRPr="237832D2" w:rsidR="4A05A9F6">
        <w:rPr>
          <w:rStyle w:val="eop"/>
          <w:rFonts w:ascii="Calibri" w:hAnsi="Calibri" w:cs="Arial" w:asciiTheme="minorAscii" w:hAnsiTheme="minorAscii"/>
        </w:rPr>
        <w:t> </w:t>
      </w:r>
    </w:p>
    <w:p w:rsidRPr="0022218A" w:rsidR="0022218A" w:rsidP="237832D2" w:rsidRDefault="0022218A" w14:paraId="4E58903C" w14:textId="77777777">
      <w:pPr>
        <w:pStyle w:val="paragraph"/>
        <w:numPr>
          <w:ilvl w:val="0"/>
          <w:numId w:val="45"/>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Equality Policy</w:t>
      </w:r>
      <w:r w:rsidRPr="237832D2" w:rsidR="4A05A9F6">
        <w:rPr>
          <w:rStyle w:val="eop"/>
          <w:rFonts w:ascii="Calibri" w:hAnsi="Calibri" w:cs="Arial" w:asciiTheme="minorAscii" w:hAnsiTheme="minorAscii"/>
        </w:rPr>
        <w:t> </w:t>
      </w:r>
    </w:p>
    <w:p w:rsidRPr="0022218A" w:rsidR="0022218A" w:rsidP="237832D2" w:rsidRDefault="0022218A" w14:paraId="36A2301B" w14:textId="77777777">
      <w:pPr>
        <w:pStyle w:val="paragraph"/>
        <w:numPr>
          <w:ilvl w:val="0"/>
          <w:numId w:val="46"/>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SEND Policy</w:t>
      </w:r>
      <w:r w:rsidRPr="237832D2" w:rsidR="4A05A9F6">
        <w:rPr>
          <w:rStyle w:val="eop"/>
          <w:rFonts w:ascii="Calibri" w:hAnsi="Calibri" w:cs="Arial" w:asciiTheme="minorAscii" w:hAnsiTheme="minorAscii"/>
        </w:rPr>
        <w:t> </w:t>
      </w:r>
    </w:p>
    <w:p w:rsidRPr="0022218A" w:rsidR="0022218A" w:rsidP="237832D2" w:rsidRDefault="0022218A" w14:paraId="071C48EA" w14:textId="77777777">
      <w:pPr>
        <w:pStyle w:val="paragraph"/>
        <w:numPr>
          <w:ilvl w:val="0"/>
          <w:numId w:val="47"/>
        </w:numPr>
        <w:spacing w:before="0" w:beforeAutospacing="off" w:after="0" w:afterAutospacing="off"/>
        <w:ind w:left="360" w:firstLine="0"/>
        <w:textAlignment w:val="baseline"/>
        <w:rPr>
          <w:rFonts w:ascii="Calibri" w:hAnsi="Calibri" w:cs="Arial" w:asciiTheme="minorAscii" w:hAnsiTheme="minorAscii"/>
        </w:rPr>
      </w:pPr>
      <w:r w:rsidRPr="237832D2" w:rsidR="4A05A9F6">
        <w:rPr>
          <w:rStyle w:val="normaltextrun"/>
          <w:rFonts w:ascii="Calibri" w:hAnsi="Calibri" w:cs="Arial" w:asciiTheme="minorAscii" w:hAnsiTheme="minorAscii"/>
        </w:rPr>
        <w:t>Online Safety Policy</w:t>
      </w:r>
      <w:r w:rsidRPr="237832D2" w:rsidR="4A05A9F6">
        <w:rPr>
          <w:rStyle w:val="eop"/>
          <w:rFonts w:ascii="Calibri" w:hAnsi="Calibri" w:cs="Arial" w:asciiTheme="minorAscii" w:hAnsiTheme="minorAscii"/>
        </w:rPr>
        <w:t> </w:t>
      </w:r>
    </w:p>
    <w:p w:rsidR="3832879F" w:rsidP="71C7F346" w:rsidRDefault="3832879F" w14:paraId="74B71FD4" w14:textId="1CAF0F2F">
      <w:pPr>
        <w:pStyle w:val="paragraph"/>
        <w:numPr>
          <w:ilvl w:val="0"/>
          <w:numId w:val="48"/>
        </w:numPr>
        <w:spacing w:before="0" w:beforeAutospacing="off" w:after="0" w:afterAutospacing="off"/>
        <w:ind w:left="360" w:firstLine="0"/>
        <w:rPr>
          <w:rStyle w:val="eop"/>
          <w:rFonts w:ascii="Calibri" w:hAnsi="Calibri" w:cs="Arial" w:asciiTheme="minorAscii" w:hAnsiTheme="minorAscii"/>
        </w:rPr>
      </w:pPr>
      <w:r w:rsidRPr="237832D2" w:rsidR="19066E87">
        <w:rPr>
          <w:rStyle w:val="eop"/>
          <w:rFonts w:ascii="Calibri" w:hAnsi="Calibri" w:cs="Arial" w:asciiTheme="minorAscii" w:hAnsiTheme="minorAscii"/>
        </w:rPr>
        <w:t>Suspension and permanent exclusion policy</w:t>
      </w:r>
    </w:p>
    <w:p w:rsidRPr="0022218A" w:rsidR="0022218A" w:rsidP="237832D2" w:rsidRDefault="0022218A" w14:paraId="406708CC"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7832D2" w:rsidRDefault="0022218A" w14:paraId="4BC9555F" w14:textId="77777777">
      <w:pPr>
        <w:pStyle w:val="paragraph"/>
        <w:spacing w:before="0" w:beforeAutospacing="off" w:after="0" w:afterAutospacing="off"/>
        <w:textAlignment w:val="baseline"/>
        <w:rPr>
          <w:rFonts w:ascii="Calibri" w:hAnsi="Calibri" w:eastAsia="Calibri" w:cs="" w:asciiTheme="minorAscii" w:hAnsiTheme="minorAscii" w:eastAsiaTheme="minorAscii" w:cstheme="minorBidi"/>
          <w:sz w:val="50"/>
          <w:szCs w:val="50"/>
          <w:lang w:eastAsia="en-US"/>
        </w:rPr>
      </w:pPr>
      <w:r w:rsidRPr="237832D2" w:rsidR="4A05A9F6">
        <w:rPr>
          <w:rFonts w:ascii="Calibri" w:hAnsi="Calibri" w:eastAsia="Calibri" w:cs="" w:asciiTheme="minorAscii" w:hAnsiTheme="minorAscii" w:eastAsiaTheme="minorAscii" w:cstheme="minorBidi"/>
          <w:sz w:val="50"/>
          <w:szCs w:val="50"/>
          <w:lang w:eastAsia="en-US"/>
        </w:rPr>
        <w:t>11. Monitoring and Review </w:t>
      </w:r>
    </w:p>
    <w:p w:rsidR="0022218A" w:rsidP="237832D2" w:rsidRDefault="0022218A" w14:paraId="28BFFE27" w14:textId="77777777">
      <w:pPr>
        <w:pStyle w:val="paragraph"/>
        <w:spacing w:before="0" w:beforeAutospacing="off" w:after="0" w:afterAutospacing="off"/>
        <w:textAlignment w:val="baseline"/>
        <w:rPr>
          <w:rStyle w:val="normaltextrun"/>
          <w:rFonts w:ascii="Calibri" w:hAnsi="Calibri" w:cs="Arial" w:asciiTheme="minorAscii" w:hAnsiTheme="minorAscii"/>
        </w:rPr>
      </w:pPr>
    </w:p>
    <w:p w:rsidRPr="0022218A" w:rsidR="0022218A" w:rsidP="237832D2" w:rsidRDefault="0022218A" w14:paraId="05DD007F" w14:textId="3213480E">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rPr>
        <w:t>This policy is reviewed annually by the Governing Body to ensure it remains effective, proportionate and aligned with our values.</w:t>
      </w:r>
      <w:r w:rsidRPr="237832D2" w:rsidR="4A05A9F6">
        <w:rPr>
          <w:rStyle w:val="eop"/>
          <w:rFonts w:ascii="Calibri" w:hAnsi="Calibri" w:cs="Arial" w:asciiTheme="minorAscii" w:hAnsiTheme="minorAscii"/>
        </w:rPr>
        <w:t> </w:t>
      </w:r>
    </w:p>
    <w:p w:rsidRPr="0022218A" w:rsidR="0022218A" w:rsidP="237832D2" w:rsidRDefault="0022218A" w14:paraId="0A68B998" w14:textId="77777777">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eop"/>
          <w:rFonts w:ascii="Calibri" w:hAnsi="Calibri" w:cs="Arial" w:asciiTheme="minorAscii" w:hAnsiTheme="minorAscii"/>
        </w:rPr>
        <w:t> </w:t>
      </w:r>
    </w:p>
    <w:p w:rsidRPr="0022218A" w:rsidR="0022218A" w:rsidP="232EF20D" w:rsidRDefault="0022218A" w14:paraId="6EA4AB32" w14:textId="06C3E2A8">
      <w:pPr>
        <w:pStyle w:val="paragraph"/>
        <w:spacing w:before="0" w:beforeAutospacing="off" w:after="0" w:afterAutospacing="off"/>
        <w:textAlignment w:val="baseline"/>
        <w:rPr>
          <w:rFonts w:ascii="Calibri" w:hAnsi="Calibri" w:cs="Segoe UI" w:asciiTheme="minorAscii" w:hAnsiTheme="minorAscii"/>
          <w:sz w:val="18"/>
          <w:szCs w:val="18"/>
        </w:rPr>
      </w:pPr>
      <w:r w:rsidRPr="237832D2" w:rsidR="4A05A9F6">
        <w:rPr>
          <w:rStyle w:val="normaltextrun"/>
          <w:rFonts w:ascii="Calibri" w:hAnsi="Calibri" w:cs="Arial" w:asciiTheme="minorAscii" w:hAnsiTheme="minorAscii"/>
          <w:b w:val="1"/>
          <w:bCs w:val="1"/>
        </w:rPr>
        <w:t xml:space="preserve">At </w:t>
      </w:r>
      <w:r w:rsidRPr="237832D2" w:rsidR="14118EDC">
        <w:rPr>
          <w:rStyle w:val="normaltextrun"/>
          <w:rFonts w:ascii="Calibri" w:hAnsi="Calibri" w:cs="Arial" w:asciiTheme="minorAscii" w:hAnsiTheme="minorAscii"/>
          <w:b w:val="1"/>
          <w:bCs w:val="1"/>
        </w:rPr>
        <w:t>St Albert the Great</w:t>
      </w:r>
      <w:r w:rsidRPr="237832D2" w:rsidR="4A05A9F6">
        <w:rPr>
          <w:rStyle w:val="normaltextrun"/>
          <w:rFonts w:ascii="Calibri" w:hAnsi="Calibri" w:cs="Arial" w:asciiTheme="minorAscii" w:hAnsiTheme="minorAscii"/>
          <w:b w:val="1"/>
          <w:bCs w:val="1"/>
        </w:rPr>
        <w:t>, behaviour is everyone’s responsibility. Through dignity, compassion and perseverance, we help each child become the person God calls them to be.</w:t>
      </w:r>
      <w:r w:rsidRPr="237832D2" w:rsidR="4A05A9F6">
        <w:rPr>
          <w:rStyle w:val="eop"/>
          <w:rFonts w:ascii="Calibri" w:hAnsi="Calibri" w:cs="Arial" w:asciiTheme="minorAscii" w:hAnsiTheme="minorAscii"/>
        </w:rPr>
        <w:t> </w:t>
      </w:r>
    </w:p>
    <w:p w:rsidR="0022218A" w:rsidP="0022218A" w:rsidRDefault="0022218A" w14:paraId="3E489919" w14:textId="4DFE2360">
      <w:pPr>
        <w:pStyle w:val="paragraph"/>
        <w:spacing w:before="0" w:beforeAutospacing="0" w:after="0" w:afterAutospacing="0"/>
        <w:textAlignment w:val="baseline"/>
        <w:rPr>
          <w:rStyle w:val="eop"/>
          <w:rFonts w:ascii="Arial" w:hAnsi="Arial" w:cs="Arial"/>
        </w:rPr>
      </w:pPr>
    </w:p>
    <w:p w:rsidR="0022218A" w:rsidP="07CA997B" w:rsidRDefault="0022218A" w14:paraId="236733F8" w14:textId="14CD1A85">
      <w:pPr>
        <w:rPr>
          <w:rStyle w:val="normaltextrun"/>
          <w:lang w:eastAsia="en-GB"/>
        </w:rPr>
      </w:pPr>
    </w:p>
    <w:p w:rsidRPr="0022218A" w:rsidR="0022218A" w:rsidP="57596B74" w:rsidRDefault="0022218A" w14:paraId="7EB3AC2B" w14:textId="7F495A78">
      <w:pPr>
        <w:pStyle w:val="paragraph"/>
        <w:spacing w:before="0" w:beforeAutospacing="off" w:after="0" w:afterAutospacing="off"/>
        <w:textAlignment w:val="baseline"/>
      </w:pPr>
    </w:p>
    <w:p w:rsidRPr="0022218A" w:rsidR="0022218A" w:rsidP="57596B74" w:rsidRDefault="0022218A" w14:paraId="67006A3D" w14:textId="1787A106">
      <w:pPr>
        <w:pStyle w:val="paragraph"/>
        <w:spacing w:before="0" w:beforeAutospacing="0" w:after="0" w:afterAutospacing="0"/>
        <w:textAlignment w:val="baseline"/>
        <w:rPr>
          <w:rFonts w:ascii="Calibri" w:hAnsi="Calibri" w:eastAsia="Calibri" w:cs="Calibri" w:asciiTheme="minorAscii" w:hAnsiTheme="minorAscii" w:eastAsiaTheme="minorAscii" w:cstheme="minorAscii"/>
          <w:b w:val="1"/>
          <w:bCs w:val="1"/>
          <w:color w:val="000000" w:themeColor="text1" w:themeTint="FF" w:themeShade="FF"/>
          <w:sz w:val="22"/>
          <w:szCs w:val="22"/>
          <w:lang w:eastAsia="en-US" w:bidi="ar-SA"/>
        </w:rPr>
      </w:pPr>
    </w:p>
    <w:p w:rsidRPr="0022218A" w:rsidR="0022218A" w:rsidP="57596B74" w:rsidRDefault="0022218A" w14:paraId="590A2771" w14:textId="10209103">
      <w:pPr>
        <w:spacing w:before="0" w:beforeAutospacing="0" w:after="0" w:afterAutospacing="0"/>
        <w:textAlignment w:val="baseline"/>
      </w:pPr>
      <w:r>
        <w:br w:type="page"/>
      </w:r>
    </w:p>
    <w:p w:rsidRPr="0022218A" w:rsidR="0022218A" w:rsidP="07CA997B" w:rsidRDefault="0022218A" w14:paraId="299FF91C" w14:textId="4A95BCD5">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7CA997B" w:rsidR="68D9E164">
        <w:rPr>
          <w:rFonts w:ascii="Calibri" w:hAnsi="Calibri" w:eastAsia="Calibri" w:cs="Calibri" w:asciiTheme="minorAscii" w:hAnsiTheme="minorAscii" w:eastAsiaTheme="minorAscii" w:cstheme="minorAscii"/>
          <w:b w:val="1"/>
          <w:bCs w:val="1"/>
          <w:color w:val="000000" w:themeColor="text1" w:themeTint="FF" w:themeShade="FF"/>
          <w:sz w:val="22"/>
          <w:szCs w:val="22"/>
          <w:lang w:eastAsia="en-US" w:bidi="ar-SA"/>
        </w:rPr>
        <w:t>Appendix</w:t>
      </w:r>
      <w:r w:rsidRPr="07CA997B" w:rsidR="68D9E164">
        <w:rPr>
          <w:rStyle w:val="normaltextrun"/>
          <w:rFonts w:ascii="Calibri" w:hAnsi="Calibri" w:asciiTheme="minorAscii" w:hAnsiTheme="minorAscii"/>
          <w:b w:val="1"/>
          <w:bCs w:val="1"/>
        </w:rPr>
        <w:t xml:space="preserve"> </w:t>
      </w:r>
      <w:r w:rsidRPr="07CA997B" w:rsidR="029C5E26">
        <w:rPr>
          <w:rStyle w:val="normaltextrun"/>
          <w:rFonts w:ascii="Calibri" w:hAnsi="Calibri" w:asciiTheme="minorAscii" w:hAnsiTheme="minorAscii"/>
          <w:b w:val="1"/>
          <w:bCs w:val="1"/>
        </w:rPr>
        <w:t>1</w:t>
      </w:r>
      <w:r w:rsidRPr="07CA997B" w:rsidR="68D9E164">
        <w:rPr>
          <w:rStyle w:val="normaltextrun"/>
          <w:rFonts w:ascii="Calibri" w:hAnsi="Calibri" w:asciiTheme="minorAscii" w:hAnsiTheme="minorAscii"/>
          <w:b w:val="1"/>
          <w:bCs w:val="1"/>
        </w:rPr>
        <w:t>: Behaviour Ladder</w:t>
      </w:r>
    </w:p>
    <w:p w:rsidR="0022218A" w:rsidP="0022218A" w:rsidRDefault="0022218A" w14:paraId="3C13C819" w14:textId="5DF0481D">
      <w:pPr>
        <w:pStyle w:val="paragraph"/>
        <w:spacing w:before="0" w:beforeAutospacing="0" w:after="0" w:afterAutospacing="0"/>
        <w:textAlignment w:val="baseline"/>
        <w:rPr>
          <w:rStyle w:val="eop"/>
          <w:rFonts w:ascii="Arial" w:hAnsi="Arial" w:cs="Arial"/>
        </w:rPr>
      </w:pPr>
    </w:p>
    <w:tbl>
      <w:tblPr>
        <w:tblStyle w:val="TableGrid"/>
        <w:tblW w:w="10571" w:type="dxa"/>
        <w:tblInd w:w="-856" w:type="dxa"/>
        <w:tblLayout w:type="fixed"/>
        <w:tblLook w:val="06A0" w:firstRow="1" w:lastRow="0" w:firstColumn="1" w:lastColumn="0" w:noHBand="1" w:noVBand="1"/>
      </w:tblPr>
      <w:tblGrid>
        <w:gridCol w:w="3705"/>
        <w:gridCol w:w="30"/>
        <w:gridCol w:w="1290"/>
        <w:gridCol w:w="5546"/>
      </w:tblGrid>
      <w:tr w:rsidR="0022218A" w:rsidTr="1F01B38C" w14:paraId="40A89DF6" w14:textId="77777777">
        <w:trPr>
          <w:trHeight w:val="300"/>
        </w:trPr>
        <w:tc>
          <w:tcPr>
            <w:tcW w:w="10571" w:type="dxa"/>
            <w:gridSpan w:val="4"/>
            <w:shd w:val="clear" w:color="auto" w:fill="C00000"/>
            <w:tcMar/>
            <w:vAlign w:val="center"/>
          </w:tcPr>
          <w:p w:rsidR="0022218A" w:rsidP="00D057D3" w:rsidRDefault="0022218A" w14:paraId="0A217595" w14:textId="77777777">
            <w:pPr>
              <w:jc w:val="center"/>
              <w:rPr>
                <w:b/>
                <w:bCs/>
                <w:color w:val="FFFFFF" w:themeColor="background1"/>
                <w:sz w:val="16"/>
                <w:szCs w:val="16"/>
              </w:rPr>
            </w:pPr>
            <w:r w:rsidRPr="43386004">
              <w:rPr>
                <w:b/>
                <w:bCs/>
                <w:color w:val="FFFFFF" w:themeColor="background1"/>
                <w:sz w:val="16"/>
                <w:szCs w:val="16"/>
              </w:rPr>
              <w:t>Underlying Principles</w:t>
            </w:r>
          </w:p>
        </w:tc>
      </w:tr>
      <w:tr w:rsidR="0022218A" w:rsidTr="1F01B38C" w14:paraId="4BE7486A" w14:textId="77777777">
        <w:trPr>
          <w:trHeight w:val="300"/>
        </w:trPr>
        <w:tc>
          <w:tcPr>
            <w:tcW w:w="5025" w:type="dxa"/>
            <w:gridSpan w:val="3"/>
            <w:tcMar/>
          </w:tcPr>
          <w:p w:rsidR="0022218A" w:rsidP="00D057D3" w:rsidRDefault="0022218A" w14:paraId="1FC0AF20"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General approach to behaviour</w:t>
            </w:r>
          </w:p>
        </w:tc>
        <w:tc>
          <w:tcPr>
            <w:tcW w:w="5546" w:type="dxa"/>
            <w:tcMar/>
          </w:tcPr>
          <w:p w:rsidR="0022218A" w:rsidP="00D057D3" w:rsidRDefault="0022218A" w14:paraId="3E0B206A"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Consequences and monitoring and recording</w:t>
            </w:r>
          </w:p>
        </w:tc>
      </w:tr>
      <w:tr w:rsidR="0022218A" w:rsidTr="1F01B38C" w14:paraId="7EA9D57B" w14:textId="77777777">
        <w:trPr>
          <w:trHeight w:val="300"/>
        </w:trPr>
        <w:tc>
          <w:tcPr>
            <w:tcW w:w="5025" w:type="dxa"/>
            <w:gridSpan w:val="3"/>
            <w:tcMar/>
          </w:tcPr>
          <w:p w:rsidR="0022218A" w:rsidP="00D057D3" w:rsidRDefault="0022218A" w14:paraId="02D1F669" w14:textId="77777777">
            <w:pPr>
              <w:rPr>
                <w:rFonts w:ascii="Calibri" w:hAnsi="Calibri" w:eastAsia="Calibri" w:cs="Calibri"/>
                <w:sz w:val="12"/>
                <w:szCs w:val="12"/>
                <w:lang w:val="en-US"/>
              </w:rPr>
            </w:pPr>
            <w:r w:rsidRPr="43386004">
              <w:rPr>
                <w:rFonts w:ascii="Calibri" w:hAnsi="Calibri" w:eastAsia="Calibri" w:cs="Calibri"/>
                <w:sz w:val="14"/>
                <w:szCs w:val="14"/>
                <w:lang w:val="en-US"/>
              </w:rPr>
              <w:t>Poor behaviour, whether to others or learning behaviour is often the result of a difficulty a child is experiencing; remember that all behaviour is communication.</w:t>
            </w:r>
          </w:p>
          <w:p w:rsidR="0022218A" w:rsidP="00D057D3" w:rsidRDefault="0022218A" w14:paraId="4BE6BCD6" w14:textId="77777777">
            <w:pPr>
              <w:rPr>
                <w:rFonts w:ascii="Calibri" w:hAnsi="Calibri" w:eastAsia="Calibri" w:cs="Calibri"/>
                <w:sz w:val="12"/>
                <w:szCs w:val="12"/>
                <w:lang w:val="en-US"/>
              </w:rPr>
            </w:pPr>
            <w:r w:rsidRPr="43386004">
              <w:rPr>
                <w:rFonts w:ascii="Calibri" w:hAnsi="Calibri" w:eastAsia="Calibri" w:cs="Calibri"/>
                <w:sz w:val="14"/>
                <w:szCs w:val="14"/>
                <w:lang w:val="en-US"/>
              </w:rPr>
              <w:t xml:space="preserve"> </w:t>
            </w:r>
          </w:p>
          <w:p w:rsidR="0022218A" w:rsidP="00D057D3" w:rsidRDefault="0022218A" w14:paraId="6DE73B67" w14:textId="77777777">
            <w:pPr>
              <w:rPr>
                <w:rFonts w:ascii="Calibri" w:hAnsi="Calibri" w:eastAsia="Calibri" w:cs="Calibri"/>
                <w:sz w:val="12"/>
                <w:szCs w:val="12"/>
                <w:lang w:val="en-US"/>
              </w:rPr>
            </w:pPr>
            <w:r w:rsidRPr="43386004">
              <w:rPr>
                <w:rFonts w:ascii="Calibri" w:hAnsi="Calibri" w:eastAsia="Calibri" w:cs="Calibri"/>
                <w:sz w:val="14"/>
                <w:szCs w:val="14"/>
                <w:lang w:val="en-US"/>
              </w:rPr>
              <w:t>In the first instance, the pupil should have an opportunity to discuss/reflect on their behaviour.</w:t>
            </w:r>
          </w:p>
          <w:p w:rsidR="0022218A" w:rsidP="00D057D3" w:rsidRDefault="0022218A" w14:paraId="5ADED135" w14:textId="77777777">
            <w:pPr>
              <w:rPr>
                <w:rFonts w:ascii="Calibri" w:hAnsi="Calibri" w:eastAsia="Calibri" w:cs="Calibri"/>
                <w:sz w:val="12"/>
                <w:szCs w:val="12"/>
                <w:lang w:val="en-US"/>
              </w:rPr>
            </w:pPr>
            <w:r w:rsidRPr="43386004">
              <w:rPr>
                <w:rFonts w:ascii="Calibri" w:hAnsi="Calibri" w:eastAsia="Calibri" w:cs="Calibri"/>
                <w:sz w:val="14"/>
                <w:szCs w:val="14"/>
                <w:lang w:val="en-US"/>
              </w:rPr>
              <w:t xml:space="preserve"> </w:t>
            </w:r>
          </w:p>
          <w:p w:rsidR="0022218A" w:rsidP="00D057D3" w:rsidRDefault="0022218A" w14:paraId="310CC296" w14:textId="77777777">
            <w:pPr>
              <w:rPr>
                <w:rFonts w:ascii="Calibri" w:hAnsi="Calibri" w:eastAsia="Calibri" w:cs="Calibri"/>
                <w:sz w:val="14"/>
                <w:szCs w:val="14"/>
                <w:lang w:val="en-US"/>
              </w:rPr>
            </w:pPr>
            <w:r w:rsidRPr="43386004">
              <w:rPr>
                <w:rFonts w:ascii="Calibri" w:hAnsi="Calibri" w:eastAsia="Calibri" w:cs="Calibri"/>
                <w:sz w:val="14"/>
                <w:szCs w:val="14"/>
                <w:lang w:val="en-US"/>
              </w:rPr>
              <w:t xml:space="preserve">In the class and playground setting an initial verbal discussion will always be the first stage and should start by reminding children of the correct/safe/expected behaviour. </w:t>
            </w:r>
          </w:p>
          <w:p w:rsidR="0022218A" w:rsidP="00D057D3" w:rsidRDefault="0022218A" w14:paraId="5191B049" w14:textId="77777777">
            <w:pPr>
              <w:rPr>
                <w:rFonts w:ascii="Calibri" w:hAnsi="Calibri" w:eastAsia="Calibri" w:cs="Calibri"/>
                <w:sz w:val="14"/>
                <w:szCs w:val="14"/>
                <w:lang w:val="en-US"/>
              </w:rPr>
            </w:pPr>
          </w:p>
          <w:p w:rsidR="0022218A" w:rsidP="00D057D3" w:rsidRDefault="0022218A" w14:paraId="5D24B869" w14:textId="77777777">
            <w:pPr>
              <w:rPr>
                <w:rFonts w:ascii="Calibri" w:hAnsi="Calibri" w:eastAsia="Calibri" w:cs="Calibri"/>
                <w:sz w:val="14"/>
                <w:szCs w:val="14"/>
                <w:lang w:val="en-US"/>
              </w:rPr>
            </w:pPr>
            <w:r w:rsidRPr="43386004">
              <w:rPr>
                <w:rFonts w:ascii="Calibri" w:hAnsi="Calibri" w:eastAsia="Calibri" w:cs="Calibri"/>
                <w:sz w:val="14"/>
                <w:szCs w:val="14"/>
                <w:lang w:val="en-US"/>
              </w:rPr>
              <w:t xml:space="preserve">A positive approach that helps the child understand their behaviour and how it has made you/others feel will almost always result in better outcomes – relationships are key. </w:t>
            </w:r>
          </w:p>
          <w:p w:rsidR="0022218A" w:rsidP="00D057D3" w:rsidRDefault="0022218A" w14:paraId="64C37074" w14:textId="77777777">
            <w:pPr>
              <w:rPr>
                <w:rFonts w:ascii="Calibri" w:hAnsi="Calibri" w:eastAsia="Calibri" w:cs="Calibri"/>
                <w:sz w:val="14"/>
                <w:szCs w:val="14"/>
                <w:lang w:val="en-US"/>
              </w:rPr>
            </w:pPr>
          </w:p>
          <w:p w:rsidR="0022218A" w:rsidP="00D057D3" w:rsidRDefault="0022218A" w14:paraId="38BE09F4" w14:textId="77777777">
            <w:pPr>
              <w:rPr>
                <w:rFonts w:ascii="Calibri" w:hAnsi="Calibri" w:eastAsia="Calibri" w:cs="Calibri"/>
                <w:sz w:val="14"/>
                <w:szCs w:val="14"/>
                <w:lang w:val="en-US"/>
              </w:rPr>
            </w:pPr>
            <w:r w:rsidRPr="43386004">
              <w:rPr>
                <w:rFonts w:ascii="Calibri" w:hAnsi="Calibri" w:eastAsia="Calibri" w:cs="Calibri"/>
                <w:sz w:val="14"/>
                <w:szCs w:val="14"/>
                <w:lang w:val="en-US"/>
              </w:rPr>
              <w:t>Always remind children of why an expectation is in place (safety, to ensure everyone knows what to do, pupils here are considerate and kind).</w:t>
            </w:r>
          </w:p>
          <w:p w:rsidR="0022218A" w:rsidP="00D057D3" w:rsidRDefault="0022218A" w14:paraId="6D909A1F" w14:textId="77777777">
            <w:pPr>
              <w:rPr>
                <w:rFonts w:ascii="Calibri" w:hAnsi="Calibri" w:eastAsia="Calibri" w:cs="Calibri"/>
                <w:sz w:val="14"/>
                <w:szCs w:val="14"/>
                <w:lang w:val="en-US"/>
              </w:rPr>
            </w:pPr>
          </w:p>
          <w:p w:rsidR="0022218A" w:rsidP="00D057D3" w:rsidRDefault="0022218A" w14:paraId="5F759836" w14:textId="77777777">
            <w:pPr>
              <w:rPr>
                <w:rFonts w:ascii="Calibri" w:hAnsi="Calibri" w:eastAsia="Calibri" w:cs="Calibri"/>
                <w:sz w:val="14"/>
                <w:szCs w:val="14"/>
                <w:lang w:val="en-US"/>
              </w:rPr>
            </w:pPr>
            <w:r w:rsidRPr="43386004">
              <w:rPr>
                <w:rFonts w:ascii="Calibri" w:hAnsi="Calibri" w:eastAsia="Calibri" w:cs="Calibri"/>
                <w:sz w:val="14"/>
                <w:szCs w:val="14"/>
                <w:lang w:val="en-US"/>
              </w:rPr>
              <w:t xml:space="preserve">Check yourself – are you reacting in a proportionate manner? If you are feeling frustrated with a child’s behaviour, consider asking another adult to deal with the incident in your place. </w:t>
            </w:r>
          </w:p>
          <w:p w:rsidR="0022218A" w:rsidP="00D057D3" w:rsidRDefault="0022218A" w14:paraId="3D5D40AF" w14:textId="77777777">
            <w:pPr>
              <w:rPr>
                <w:rFonts w:ascii="Calibri" w:hAnsi="Calibri" w:eastAsia="Calibri" w:cs="Calibri"/>
                <w:sz w:val="14"/>
                <w:szCs w:val="14"/>
                <w:lang w:val="en-US"/>
              </w:rPr>
            </w:pPr>
          </w:p>
          <w:p w:rsidR="0022218A" w:rsidP="00D057D3" w:rsidRDefault="0022218A" w14:paraId="3D875716" w14:textId="77777777">
            <w:pPr>
              <w:rPr>
                <w:rFonts w:ascii="Calibri" w:hAnsi="Calibri" w:eastAsia="Calibri" w:cs="Calibri"/>
                <w:sz w:val="14"/>
                <w:szCs w:val="14"/>
                <w:lang w:val="en-US"/>
              </w:rPr>
            </w:pPr>
            <w:r w:rsidRPr="43386004">
              <w:rPr>
                <w:rFonts w:ascii="Calibri" w:hAnsi="Calibri" w:eastAsia="Calibri" w:cs="Calibri"/>
                <w:sz w:val="14"/>
                <w:szCs w:val="14"/>
                <w:lang w:val="en-US"/>
              </w:rPr>
              <w:t>Use the behaviour process flow chart to support decisions around how to deal with incidents.</w:t>
            </w:r>
          </w:p>
        </w:tc>
        <w:tc>
          <w:tcPr>
            <w:tcW w:w="5546" w:type="dxa"/>
            <w:tcMar/>
          </w:tcPr>
          <w:p w:rsidR="0022218A" w:rsidP="00D057D3" w:rsidRDefault="0022218A" w14:paraId="0C24B4D9" w14:textId="77777777">
            <w:pPr>
              <w:rPr>
                <w:rFonts w:ascii="Calibri" w:hAnsi="Calibri" w:eastAsia="Calibri" w:cs="Calibri"/>
                <w:sz w:val="14"/>
                <w:szCs w:val="14"/>
                <w:lang w:val="en-US"/>
              </w:rPr>
            </w:pPr>
            <w:r w:rsidRPr="43386004">
              <w:rPr>
                <w:rFonts w:ascii="Calibri" w:hAnsi="Calibri" w:eastAsia="Calibri" w:cs="Calibri"/>
                <w:sz w:val="14"/>
                <w:szCs w:val="14"/>
                <w:lang w:val="en-US"/>
              </w:rPr>
              <w:t>Underlying any ‘consequence’ should be a proactive purpose. Staff should highlight and implement natural, educational or protective consequences. Pupils should be clear on the consequences of actions.</w:t>
            </w:r>
          </w:p>
          <w:p w:rsidR="0022218A" w:rsidP="00D057D3" w:rsidRDefault="0022218A" w14:paraId="773A91BD" w14:textId="77777777">
            <w:pPr>
              <w:rPr>
                <w:rFonts w:ascii="Calibri" w:hAnsi="Calibri" w:eastAsia="Calibri" w:cs="Calibri"/>
                <w:sz w:val="14"/>
                <w:szCs w:val="14"/>
                <w:lang w:val="en-US"/>
              </w:rPr>
            </w:pPr>
          </w:p>
          <w:p w:rsidR="0022218A" w:rsidP="00D057D3" w:rsidRDefault="0022218A" w14:paraId="1CF6069C" w14:textId="77777777">
            <w:pPr>
              <w:rPr>
                <w:rFonts w:ascii="Calibri" w:hAnsi="Calibri" w:eastAsia="Calibri" w:cs="Calibri"/>
                <w:sz w:val="14"/>
                <w:szCs w:val="14"/>
                <w:lang w:val="en-US"/>
              </w:rPr>
            </w:pPr>
            <w:r w:rsidRPr="43386004">
              <w:rPr>
                <w:rFonts w:ascii="Calibri" w:hAnsi="Calibri" w:eastAsia="Calibri" w:cs="Calibri"/>
                <w:sz w:val="14"/>
                <w:szCs w:val="14"/>
                <w:lang w:val="en-US"/>
              </w:rPr>
              <w:t>Levels 1 and 2 should be discussions with pupils – no recording is necessary (unless the child has a separate relationship support plan where it has been decided that this would be beneficial).</w:t>
            </w:r>
          </w:p>
          <w:p w:rsidR="0022218A" w:rsidP="00D057D3" w:rsidRDefault="0022218A" w14:paraId="25684765" w14:textId="77777777">
            <w:pPr>
              <w:rPr>
                <w:rFonts w:ascii="Calibri" w:hAnsi="Calibri" w:eastAsia="Calibri" w:cs="Calibri"/>
                <w:sz w:val="14"/>
                <w:szCs w:val="14"/>
                <w:lang w:val="en-US"/>
              </w:rPr>
            </w:pPr>
          </w:p>
          <w:p w:rsidR="0022218A" w:rsidP="00D057D3" w:rsidRDefault="0022218A" w14:paraId="2C87B46D" w14:textId="356BF973">
            <w:pPr>
              <w:rPr>
                <w:rFonts w:ascii="Calibri" w:hAnsi="Calibri" w:eastAsia="Calibri" w:cs="Calibri"/>
                <w:sz w:val="14"/>
                <w:szCs w:val="14"/>
                <w:lang w:val="en-US"/>
              </w:rPr>
            </w:pPr>
            <w:r w:rsidRPr="2266CE59" w:rsidR="0022218A">
              <w:rPr>
                <w:rFonts w:ascii="Calibri" w:hAnsi="Calibri" w:eastAsia="Calibri" w:cs="Calibri"/>
                <w:sz w:val="14"/>
                <w:szCs w:val="14"/>
                <w:lang w:val="en-US"/>
              </w:rPr>
              <w:t>Levels 3-5 should result in all involved children completing a reflection sheet (see behaviour process chart) and a record being made on CPOMS using the main category ‘Behaviour’</w:t>
            </w:r>
            <w:r w:rsidRPr="2266CE59" w:rsidR="0022218A">
              <w:rPr>
                <w:rFonts w:ascii="Calibri" w:hAnsi="Calibri" w:eastAsia="Calibri" w:cs="Calibri"/>
                <w:sz w:val="14"/>
                <w:szCs w:val="14"/>
                <w:lang w:val="en-US"/>
              </w:rPr>
              <w:t>.</w:t>
            </w:r>
          </w:p>
          <w:p w:rsidR="0022218A" w:rsidP="00D057D3" w:rsidRDefault="0022218A" w14:paraId="6D217F0E" w14:textId="77777777">
            <w:pPr>
              <w:rPr>
                <w:rFonts w:ascii="Calibri" w:hAnsi="Calibri" w:eastAsia="Calibri" w:cs="Calibri"/>
                <w:sz w:val="14"/>
                <w:szCs w:val="14"/>
                <w:lang w:val="en-US"/>
              </w:rPr>
            </w:pPr>
          </w:p>
          <w:p w:rsidR="0022218A" w:rsidP="00D057D3" w:rsidRDefault="0022218A" w14:paraId="39142489" w14:textId="77777777">
            <w:pPr>
              <w:rPr>
                <w:rFonts w:ascii="Calibri" w:hAnsi="Calibri" w:eastAsia="Calibri" w:cs="Calibri"/>
                <w:sz w:val="14"/>
                <w:szCs w:val="14"/>
                <w:lang w:val="en-US"/>
              </w:rPr>
            </w:pPr>
            <w:r w:rsidRPr="43386004">
              <w:rPr>
                <w:rFonts w:ascii="Calibri" w:hAnsi="Calibri" w:eastAsia="Calibri" w:cs="Calibri"/>
                <w:sz w:val="14"/>
                <w:szCs w:val="14"/>
                <w:lang w:val="en-US"/>
              </w:rPr>
              <w:t>In general, whole class consequences should be avoided.</w:t>
            </w:r>
          </w:p>
          <w:p w:rsidR="0022218A" w:rsidP="00D057D3" w:rsidRDefault="0022218A" w14:paraId="54CA7DB3" w14:textId="77777777">
            <w:pPr>
              <w:rPr>
                <w:rFonts w:ascii="Calibri" w:hAnsi="Calibri" w:eastAsia="Calibri" w:cs="Calibri"/>
                <w:sz w:val="14"/>
                <w:szCs w:val="14"/>
                <w:lang w:val="en-US"/>
              </w:rPr>
            </w:pPr>
          </w:p>
          <w:p w:rsidR="0022218A" w:rsidP="00D057D3" w:rsidRDefault="0022218A" w14:paraId="77452560" w14:textId="77777777">
            <w:pPr>
              <w:rPr>
                <w:rFonts w:ascii="Calibri" w:hAnsi="Calibri" w:eastAsia="Calibri" w:cs="Calibri"/>
                <w:sz w:val="14"/>
                <w:szCs w:val="14"/>
                <w:lang w:val="en-US"/>
              </w:rPr>
            </w:pPr>
            <w:r w:rsidRPr="43386004">
              <w:rPr>
                <w:rFonts w:ascii="Calibri" w:hAnsi="Calibri" w:eastAsia="Calibri" w:cs="Calibri"/>
                <w:sz w:val="14"/>
                <w:szCs w:val="14"/>
                <w:lang w:val="en-US"/>
              </w:rPr>
              <w:t>Possible discussion prompts:</w:t>
            </w:r>
          </w:p>
          <w:p w:rsidR="0022218A" w:rsidP="003644E6" w:rsidRDefault="0022218A" w14:paraId="32B7BC8D"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 xml:space="preserve">Is everything ok? </w:t>
            </w:r>
          </w:p>
          <w:p w:rsidR="0022218A" w:rsidP="003644E6" w:rsidRDefault="0022218A" w14:paraId="4DC93D9F"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 xml:space="preserve">Do you understand the task? </w:t>
            </w:r>
          </w:p>
          <w:p w:rsidR="0022218A" w:rsidP="003644E6" w:rsidRDefault="0022218A" w14:paraId="3C4DD2C8"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 xml:space="preserve">What should you be doing? </w:t>
            </w:r>
          </w:p>
          <w:p w:rsidR="0022218A" w:rsidP="003644E6" w:rsidRDefault="0022218A" w14:paraId="109C0A37"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 xml:space="preserve">What should you have done? </w:t>
            </w:r>
          </w:p>
          <w:p w:rsidR="0022218A" w:rsidP="003644E6" w:rsidRDefault="0022218A" w14:paraId="4D40A55D"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 xml:space="preserve">Can you think of a different way to deal with the problem? </w:t>
            </w:r>
          </w:p>
          <w:p w:rsidR="0022218A" w:rsidP="003644E6" w:rsidRDefault="0022218A" w14:paraId="4414C244" w14:textId="77777777">
            <w:pPr>
              <w:pStyle w:val="ListParagraph"/>
              <w:numPr>
                <w:ilvl w:val="0"/>
                <w:numId w:val="49"/>
              </w:numPr>
              <w:rPr>
                <w:rFonts w:ascii="Calibri" w:hAnsi="Calibri" w:eastAsia="Calibri" w:cs="Calibri"/>
                <w:sz w:val="14"/>
                <w:szCs w:val="14"/>
                <w:lang w:val="en-US"/>
              </w:rPr>
            </w:pPr>
            <w:r w:rsidRPr="43386004">
              <w:rPr>
                <w:rFonts w:ascii="Calibri" w:hAnsi="Calibri" w:eastAsia="Calibri" w:cs="Calibri"/>
                <w:sz w:val="14"/>
                <w:szCs w:val="14"/>
                <w:lang w:val="en-US"/>
              </w:rPr>
              <w:t>Thoughtful and meaningful apology sought and given</w:t>
            </w:r>
          </w:p>
          <w:p w:rsidR="0022218A" w:rsidP="00D057D3" w:rsidRDefault="0022218A" w14:paraId="6B6D909A" w14:textId="77777777">
            <w:pPr>
              <w:rPr>
                <w:rFonts w:ascii="Calibri" w:hAnsi="Calibri" w:eastAsia="Calibri" w:cs="Calibri"/>
                <w:sz w:val="14"/>
                <w:szCs w:val="14"/>
                <w:lang w:val="en-US"/>
              </w:rPr>
            </w:pPr>
          </w:p>
          <w:p w:rsidR="0022218A" w:rsidP="00D057D3" w:rsidRDefault="0022218A" w14:paraId="65516558" w14:textId="77777777">
            <w:pPr>
              <w:rPr>
                <w:rFonts w:ascii="Calibri" w:hAnsi="Calibri" w:eastAsia="Calibri" w:cs="Calibri"/>
                <w:sz w:val="14"/>
                <w:szCs w:val="14"/>
                <w:lang w:val="en-US"/>
              </w:rPr>
            </w:pPr>
            <w:r w:rsidRPr="43386004">
              <w:rPr>
                <w:rFonts w:ascii="Calibri" w:hAnsi="Calibri" w:eastAsia="Calibri" w:cs="Calibri"/>
                <w:sz w:val="14"/>
                <w:szCs w:val="14"/>
                <w:lang w:val="en-US"/>
              </w:rPr>
              <w:t xml:space="preserve">When recording, summarize the incident by describing the behaviour and how it was managed in line with policy. </w:t>
            </w:r>
          </w:p>
        </w:tc>
      </w:tr>
      <w:tr w:rsidR="0022218A" w:rsidTr="1F01B38C" w14:paraId="5D5F4DA0" w14:textId="77777777">
        <w:trPr>
          <w:trHeight w:val="300"/>
        </w:trPr>
        <w:tc>
          <w:tcPr>
            <w:tcW w:w="10571" w:type="dxa"/>
            <w:gridSpan w:val="4"/>
            <w:shd w:val="clear" w:color="auto" w:fill="C00000"/>
            <w:tcMar/>
            <w:vAlign w:val="center"/>
          </w:tcPr>
          <w:p w:rsidR="0022218A" w:rsidP="00D057D3" w:rsidRDefault="0022218A" w14:paraId="546FBAD5" w14:textId="77777777">
            <w:pPr>
              <w:jc w:val="center"/>
              <w:rPr>
                <w:b/>
                <w:bCs/>
                <w:color w:val="FFFFFF" w:themeColor="background1"/>
                <w:sz w:val="16"/>
                <w:szCs w:val="16"/>
              </w:rPr>
            </w:pPr>
            <w:r w:rsidRPr="43386004">
              <w:rPr>
                <w:b/>
                <w:bCs/>
                <w:color w:val="FFFFFF" w:themeColor="background1"/>
                <w:sz w:val="16"/>
                <w:szCs w:val="16"/>
              </w:rPr>
              <w:t>Level 1/2</w:t>
            </w:r>
          </w:p>
        </w:tc>
      </w:tr>
      <w:tr w:rsidR="0022218A" w:rsidTr="1F01B38C" w14:paraId="022D95BE" w14:textId="77777777">
        <w:trPr>
          <w:trHeight w:val="300"/>
        </w:trPr>
        <w:tc>
          <w:tcPr>
            <w:tcW w:w="3735" w:type="dxa"/>
            <w:gridSpan w:val="2"/>
            <w:tcMar/>
          </w:tcPr>
          <w:p w:rsidR="0022218A" w:rsidP="00D057D3" w:rsidRDefault="0022218A" w14:paraId="2C31E192" w14:textId="77777777">
            <w:pPr>
              <w:jc w:val="center"/>
              <w:rPr>
                <w:rFonts w:ascii="Calibri" w:hAnsi="Calibri" w:eastAsia="Calibri" w:cs="Calibri"/>
                <w:b/>
                <w:bCs/>
                <w:sz w:val="14"/>
                <w:szCs w:val="14"/>
                <w:lang w:val="en-US"/>
              </w:rPr>
            </w:pPr>
            <w:r w:rsidRPr="43386004">
              <w:rPr>
                <w:rFonts w:ascii="Calibri" w:hAnsi="Calibri" w:eastAsia="Calibri" w:cs="Calibri"/>
                <w:b/>
                <w:bCs/>
                <w:sz w:val="16"/>
                <w:szCs w:val="16"/>
                <w:lang w:val="en-US"/>
              </w:rPr>
              <w:t xml:space="preserve">Behaviour </w:t>
            </w:r>
          </w:p>
        </w:tc>
        <w:tc>
          <w:tcPr>
            <w:tcW w:w="6836" w:type="dxa"/>
            <w:gridSpan w:val="2"/>
            <w:tcMar/>
          </w:tcPr>
          <w:p w:rsidR="0022218A" w:rsidP="00D057D3" w:rsidRDefault="0022218A" w14:paraId="10A76DD7" w14:textId="77777777">
            <w:pPr>
              <w:jc w:val="center"/>
              <w:rPr>
                <w:rFonts w:ascii="Calibri" w:hAnsi="Calibri" w:eastAsia="Calibri" w:cs="Calibri"/>
                <w:b/>
                <w:bCs/>
                <w:sz w:val="14"/>
                <w:szCs w:val="14"/>
                <w:lang w:val="en-US"/>
              </w:rPr>
            </w:pPr>
            <w:r w:rsidRPr="43386004">
              <w:rPr>
                <w:rFonts w:ascii="Calibri" w:hAnsi="Calibri" w:eastAsia="Calibri" w:cs="Calibri"/>
                <w:b/>
                <w:bCs/>
                <w:sz w:val="16"/>
                <w:szCs w:val="16"/>
                <w:lang w:val="en-US"/>
              </w:rPr>
              <w:t>Protective Educational Response/Consequence</w:t>
            </w:r>
          </w:p>
        </w:tc>
      </w:tr>
      <w:tr w:rsidR="0022218A" w:rsidTr="1F01B38C" w14:paraId="29872A04" w14:textId="77777777">
        <w:trPr>
          <w:trHeight w:val="300"/>
        </w:trPr>
        <w:tc>
          <w:tcPr>
            <w:tcW w:w="3735" w:type="dxa"/>
            <w:gridSpan w:val="2"/>
            <w:tcMar/>
          </w:tcPr>
          <w:p w:rsidR="0022218A" w:rsidP="00D057D3" w:rsidRDefault="0022218A" w14:paraId="29D65C30" w14:textId="77777777">
            <w:pPr>
              <w:rPr>
                <w:rFonts w:ascii="Calibri" w:hAnsi="Calibri" w:eastAsia="Calibri" w:cs="Calibri"/>
                <w:b/>
                <w:bCs/>
                <w:sz w:val="14"/>
                <w:szCs w:val="14"/>
                <w:lang w:val="en-US"/>
              </w:rPr>
            </w:pPr>
            <w:r w:rsidRPr="016E5073">
              <w:rPr>
                <w:rFonts w:ascii="Calibri" w:hAnsi="Calibri" w:eastAsia="Calibri" w:cs="Calibri"/>
                <w:b/>
                <w:bCs/>
                <w:sz w:val="14"/>
                <w:szCs w:val="14"/>
                <w:lang w:val="en-US"/>
              </w:rPr>
              <w:t>Level 1</w:t>
            </w:r>
          </w:p>
          <w:p w:rsidR="0022218A" w:rsidP="003644E6" w:rsidRDefault="0022218A" w14:paraId="1F9B5FD4" w14:textId="77777777">
            <w:pPr>
              <w:pStyle w:val="ListParagraph"/>
              <w:numPr>
                <w:ilvl w:val="0"/>
                <w:numId w:val="54"/>
              </w:numPr>
              <w:rPr>
                <w:rFonts w:ascii="Calibri" w:hAnsi="Calibri" w:eastAsia="Calibri" w:cs="Calibri"/>
                <w:sz w:val="14"/>
                <w:szCs w:val="14"/>
                <w:lang w:val="en-US"/>
              </w:rPr>
            </w:pPr>
            <w:r w:rsidRPr="016E5073">
              <w:rPr>
                <w:rFonts w:eastAsiaTheme="minorEastAsia"/>
                <w:sz w:val="14"/>
                <w:szCs w:val="14"/>
                <w:lang w:val="en-US"/>
              </w:rPr>
              <w:t xml:space="preserve">Affecting other children’s learning </w:t>
            </w:r>
          </w:p>
          <w:p w:rsidR="0022218A" w:rsidP="003644E6" w:rsidRDefault="0022218A" w14:paraId="26B80FF3" w14:textId="77777777">
            <w:pPr>
              <w:pStyle w:val="ListParagraph"/>
              <w:numPr>
                <w:ilvl w:val="0"/>
                <w:numId w:val="54"/>
              </w:numPr>
              <w:rPr>
                <w:rFonts w:ascii="Calibri" w:hAnsi="Calibri" w:eastAsia="Calibri" w:cs="Calibri"/>
                <w:sz w:val="14"/>
                <w:szCs w:val="14"/>
                <w:lang w:val="en-US"/>
              </w:rPr>
            </w:pPr>
            <w:r w:rsidRPr="016E5073">
              <w:rPr>
                <w:rFonts w:eastAsiaTheme="minorEastAsia"/>
                <w:sz w:val="14"/>
                <w:szCs w:val="14"/>
                <w:lang w:val="en-US"/>
              </w:rPr>
              <w:t>Answering back/persistent talking/not listening/shouting and calling out</w:t>
            </w:r>
          </w:p>
          <w:p w:rsidR="0022218A" w:rsidP="003644E6" w:rsidRDefault="0022218A" w14:paraId="7E489F23" w14:textId="77777777">
            <w:pPr>
              <w:pStyle w:val="ListParagraph"/>
              <w:numPr>
                <w:ilvl w:val="0"/>
                <w:numId w:val="54"/>
              </w:numPr>
              <w:rPr>
                <w:rFonts w:ascii="Calibri" w:hAnsi="Calibri" w:eastAsia="Calibri" w:cs="Calibri"/>
                <w:sz w:val="14"/>
                <w:szCs w:val="14"/>
                <w:lang w:val="en-US"/>
              </w:rPr>
            </w:pPr>
            <w:r w:rsidRPr="016E5073">
              <w:rPr>
                <w:rFonts w:eastAsiaTheme="minorEastAsia"/>
                <w:sz w:val="14"/>
                <w:szCs w:val="14"/>
                <w:lang w:val="en-US"/>
              </w:rPr>
              <w:t>Ignoring instructions (but have not put themselves or others at risk)</w:t>
            </w:r>
          </w:p>
          <w:p w:rsidR="0022218A" w:rsidP="003644E6" w:rsidRDefault="0022218A" w14:paraId="430DF4F4" w14:textId="77777777">
            <w:pPr>
              <w:pStyle w:val="ListParagraph"/>
              <w:numPr>
                <w:ilvl w:val="0"/>
                <w:numId w:val="54"/>
              </w:numPr>
              <w:rPr>
                <w:rFonts w:ascii="Calibri" w:hAnsi="Calibri" w:eastAsia="Calibri" w:cs="Calibri"/>
                <w:sz w:val="14"/>
                <w:szCs w:val="14"/>
                <w:lang w:val="en-US"/>
              </w:rPr>
            </w:pPr>
            <w:r w:rsidRPr="016E5073">
              <w:rPr>
                <w:rFonts w:eastAsiaTheme="minorEastAsia"/>
                <w:sz w:val="14"/>
                <w:szCs w:val="14"/>
                <w:lang w:val="en-US"/>
              </w:rPr>
              <w:t>Pushing in the line/not lining up properly</w:t>
            </w:r>
          </w:p>
          <w:p w:rsidR="0022218A" w:rsidP="00D057D3" w:rsidRDefault="0022218A" w14:paraId="097B1C92" w14:textId="77777777">
            <w:pPr>
              <w:rPr>
                <w:rFonts w:eastAsiaTheme="minorEastAsia"/>
                <w:sz w:val="14"/>
                <w:szCs w:val="14"/>
                <w:lang w:val="en-US"/>
              </w:rPr>
            </w:pPr>
            <w:r w:rsidRPr="016E5073">
              <w:rPr>
                <w:rFonts w:ascii="Calibri" w:hAnsi="Calibri" w:eastAsia="Calibri" w:cs="Calibri"/>
                <w:b/>
                <w:bCs/>
                <w:sz w:val="14"/>
                <w:szCs w:val="14"/>
                <w:lang w:val="en-US"/>
              </w:rPr>
              <w:t>Level 2</w:t>
            </w:r>
          </w:p>
          <w:p w:rsidR="0022218A" w:rsidP="003644E6" w:rsidRDefault="0022218A" w14:paraId="5303BE0B" w14:textId="77777777">
            <w:pPr>
              <w:pStyle w:val="ListParagraph"/>
              <w:numPr>
                <w:ilvl w:val="0"/>
                <w:numId w:val="50"/>
              </w:numPr>
              <w:rPr>
                <w:rFonts w:eastAsiaTheme="minorEastAsia"/>
                <w:sz w:val="14"/>
                <w:szCs w:val="14"/>
                <w:lang w:val="en-US"/>
              </w:rPr>
            </w:pPr>
            <w:r w:rsidRPr="016E5073">
              <w:rPr>
                <w:rFonts w:eastAsiaTheme="minorEastAsia"/>
                <w:sz w:val="14"/>
                <w:szCs w:val="14"/>
                <w:lang w:val="en-US"/>
              </w:rPr>
              <w:t>Persistent Level 1 behaviour (See above)</w:t>
            </w:r>
          </w:p>
          <w:p w:rsidR="0022218A" w:rsidP="003644E6" w:rsidRDefault="0022218A" w14:paraId="519E7DE4" w14:textId="77777777">
            <w:pPr>
              <w:pStyle w:val="ListParagraph"/>
              <w:numPr>
                <w:ilvl w:val="0"/>
                <w:numId w:val="50"/>
              </w:numPr>
              <w:rPr>
                <w:rFonts w:eastAsiaTheme="minorEastAsia"/>
                <w:sz w:val="14"/>
                <w:szCs w:val="14"/>
                <w:lang w:val="en-US"/>
              </w:rPr>
            </w:pPr>
            <w:r w:rsidRPr="016E5073">
              <w:rPr>
                <w:rFonts w:eastAsiaTheme="minorEastAsia"/>
                <w:sz w:val="14"/>
                <w:szCs w:val="14"/>
                <w:lang w:val="en-US"/>
              </w:rPr>
              <w:t>Throwing or flicking of objects in class or around school</w:t>
            </w:r>
          </w:p>
          <w:p w:rsidR="0022218A" w:rsidP="003644E6" w:rsidRDefault="0022218A" w14:paraId="4850821F" w14:textId="77777777">
            <w:pPr>
              <w:pStyle w:val="ListParagraph"/>
              <w:numPr>
                <w:ilvl w:val="0"/>
                <w:numId w:val="50"/>
              </w:numPr>
              <w:rPr>
                <w:rFonts w:eastAsiaTheme="minorEastAsia"/>
                <w:sz w:val="14"/>
                <w:szCs w:val="14"/>
              </w:rPr>
            </w:pPr>
            <w:r w:rsidRPr="016E5073">
              <w:rPr>
                <w:rFonts w:eastAsiaTheme="minorEastAsia"/>
                <w:sz w:val="14"/>
                <w:szCs w:val="14"/>
                <w:lang w:val="en-US"/>
              </w:rPr>
              <w:t>Cheeky/rude; taunting/teasing/winding others up/rough play.</w:t>
            </w:r>
            <w:r w:rsidRPr="016E5073">
              <w:rPr>
                <w:rFonts w:eastAsiaTheme="minorEastAsia"/>
                <w:sz w:val="14"/>
                <w:szCs w:val="14"/>
              </w:rPr>
              <w:t xml:space="preserve">   </w:t>
            </w:r>
          </w:p>
        </w:tc>
        <w:tc>
          <w:tcPr>
            <w:tcW w:w="6836" w:type="dxa"/>
            <w:gridSpan w:val="2"/>
            <w:tcMar/>
          </w:tcPr>
          <w:p w:rsidR="0022218A" w:rsidP="00D057D3" w:rsidRDefault="0022218A" w14:paraId="539CC77C" w14:textId="77777777">
            <w:pPr>
              <w:rPr>
                <w:rFonts w:ascii="Calibri" w:hAnsi="Calibri" w:eastAsia="Calibri" w:cs="Calibri"/>
                <w:b/>
                <w:bCs/>
                <w:sz w:val="12"/>
                <w:szCs w:val="12"/>
                <w:lang w:val="en-US"/>
              </w:rPr>
            </w:pPr>
            <w:r w:rsidRPr="43386004">
              <w:rPr>
                <w:rFonts w:ascii="Calibri" w:hAnsi="Calibri" w:eastAsia="Calibri" w:cs="Calibri"/>
                <w:b/>
                <w:bCs/>
                <w:sz w:val="14"/>
                <w:szCs w:val="14"/>
                <w:lang w:val="en-US"/>
              </w:rPr>
              <w:t>Consequence</w:t>
            </w:r>
          </w:p>
          <w:p w:rsidR="0022218A" w:rsidP="003644E6" w:rsidRDefault="0022218A" w14:paraId="409DD349" w14:textId="71F15BE4">
            <w:pPr>
              <w:pStyle w:val="ListParagraph"/>
              <w:numPr>
                <w:ilvl w:val="0"/>
                <w:numId w:val="53"/>
              </w:numPr>
              <w:rPr>
                <w:rFonts w:ascii="Calibri" w:hAnsi="Calibri" w:eastAsia="Calibri" w:cs="Calibri"/>
                <w:sz w:val="14"/>
                <w:szCs w:val="14"/>
                <w:lang w:val="en-US"/>
              </w:rPr>
            </w:pPr>
            <w:r w:rsidRPr="1F01B38C" w:rsidR="0022218A">
              <w:rPr>
                <w:rFonts w:ascii="Calibri" w:hAnsi="Calibri" w:eastAsia="Calibri" w:cs="Calibri"/>
                <w:sz w:val="14"/>
                <w:szCs w:val="14"/>
                <w:lang w:val="en-US"/>
              </w:rPr>
              <w:t>Reminder of expected behavio</w:t>
            </w:r>
            <w:r w:rsidRPr="1F01B38C" w:rsidR="29585BBD">
              <w:rPr>
                <w:rFonts w:ascii="Calibri" w:hAnsi="Calibri" w:eastAsia="Calibri" w:cs="Calibri"/>
                <w:sz w:val="14"/>
                <w:szCs w:val="14"/>
                <w:lang w:val="en-US"/>
              </w:rPr>
              <w:t>u</w:t>
            </w:r>
            <w:r w:rsidRPr="1F01B38C" w:rsidR="0022218A">
              <w:rPr>
                <w:rFonts w:ascii="Calibri" w:hAnsi="Calibri" w:eastAsia="Calibri" w:cs="Calibri"/>
                <w:sz w:val="14"/>
                <w:szCs w:val="14"/>
                <w:lang w:val="en-US"/>
              </w:rPr>
              <w:t xml:space="preserve">r and given an opportunity given to change their behaviour </w:t>
            </w:r>
            <w:r w:rsidRPr="1F01B38C" w:rsidR="0022218A">
              <w:rPr>
                <w:rFonts w:ascii="Calibri" w:hAnsi="Calibri" w:eastAsia="Calibri" w:cs="Calibri"/>
                <w:sz w:val="14"/>
                <w:szCs w:val="14"/>
                <w:lang w:val="en-US"/>
              </w:rPr>
              <w:t>e.g.</w:t>
            </w:r>
            <w:r w:rsidRPr="1F01B38C" w:rsidR="0022218A">
              <w:rPr>
                <w:rFonts w:ascii="Calibri" w:hAnsi="Calibri" w:eastAsia="Calibri" w:cs="Calibri"/>
                <w:sz w:val="14"/>
                <w:szCs w:val="14"/>
                <w:lang w:val="en-US"/>
              </w:rPr>
              <w:t xml:space="preserve"> “Working silently thank you”</w:t>
            </w:r>
          </w:p>
          <w:p w:rsidR="0022218A" w:rsidP="003644E6" w:rsidRDefault="0022218A" w14:paraId="01BF7F4D"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When appropriate, (immediately or after lesson, if during lesson time) discussion with child. (See discussion prompts above)</w:t>
            </w:r>
          </w:p>
          <w:p w:rsidR="0022218A" w:rsidP="003644E6" w:rsidRDefault="0022218A" w14:paraId="2A83500A"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If child responds in a positive manner, no further consequences. No official recording required</w:t>
            </w:r>
          </w:p>
          <w:p w:rsidR="0022218A" w:rsidP="003644E6" w:rsidRDefault="0022218A" w14:paraId="0AA269C7"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 xml:space="preserve">Fresh start the next day/session. </w:t>
            </w:r>
          </w:p>
          <w:p w:rsidR="0022218A" w:rsidP="00D057D3" w:rsidRDefault="0022218A" w14:paraId="13C0AF1E" w14:textId="77777777">
            <w:pPr>
              <w:rPr>
                <w:rFonts w:ascii="Calibri" w:hAnsi="Calibri" w:eastAsia="Calibri" w:cs="Calibri"/>
                <w:b/>
                <w:bCs/>
                <w:sz w:val="12"/>
                <w:szCs w:val="12"/>
                <w:lang w:val="en-US"/>
              </w:rPr>
            </w:pPr>
            <w:r w:rsidRPr="43386004">
              <w:rPr>
                <w:rFonts w:ascii="Calibri" w:hAnsi="Calibri" w:eastAsia="Calibri" w:cs="Calibri"/>
                <w:b/>
                <w:bCs/>
                <w:sz w:val="14"/>
                <w:szCs w:val="14"/>
                <w:lang w:val="en-US"/>
              </w:rPr>
              <w:t>If behaviour persists one or more of the following may be used:</w:t>
            </w:r>
          </w:p>
          <w:p w:rsidR="0022218A" w:rsidP="003644E6" w:rsidRDefault="0022218A" w14:paraId="620AD1BC"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Moved to other area of classroom for 5 minutes / rest of session.</w:t>
            </w:r>
          </w:p>
          <w:p w:rsidR="0022218A" w:rsidP="003644E6" w:rsidRDefault="0022218A" w14:paraId="541D1035"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Further discussion with adult (when appropriate)</w:t>
            </w:r>
          </w:p>
          <w:p w:rsidR="0022218A" w:rsidP="003644E6" w:rsidRDefault="0022218A" w14:paraId="7A03A534"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Missed work to be caught up on during break / lunch / home</w:t>
            </w:r>
          </w:p>
          <w:p w:rsidR="0022218A" w:rsidP="003644E6" w:rsidRDefault="0022218A" w14:paraId="78E5C7EE"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Discussion to be held with parent to explore concerns and to explore ways to support pro-social behaviour</w:t>
            </w:r>
          </w:p>
          <w:p w:rsidR="0022218A" w:rsidP="00D057D3" w:rsidRDefault="0022218A" w14:paraId="2233E209" w14:textId="77777777">
            <w:pPr>
              <w:rPr>
                <w:rFonts w:ascii="Calibri" w:hAnsi="Calibri" w:eastAsia="Calibri" w:cs="Calibri"/>
                <w:sz w:val="14"/>
                <w:szCs w:val="14"/>
                <w:lang w:val="en-US"/>
              </w:rPr>
            </w:pPr>
            <w:r w:rsidRPr="43386004">
              <w:rPr>
                <w:rFonts w:ascii="Calibri" w:hAnsi="Calibri" w:eastAsia="Calibri" w:cs="Calibri"/>
                <w:b/>
                <w:bCs/>
                <w:sz w:val="14"/>
                <w:szCs w:val="14"/>
                <w:lang w:val="en-US"/>
              </w:rPr>
              <w:t>Monitoring and Recording:</w:t>
            </w:r>
          </w:p>
          <w:p w:rsidR="0022218A" w:rsidP="003644E6" w:rsidRDefault="0022218A" w14:paraId="3B732E63"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Teacher to be informed verbally if dealt with by another adult</w:t>
            </w:r>
          </w:p>
          <w:p w:rsidR="0022218A" w:rsidP="003644E6" w:rsidRDefault="0022218A" w14:paraId="4CC771DE"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Class teacher to monitor frequency of behaviour</w:t>
            </w:r>
          </w:p>
          <w:p w:rsidR="0022218A" w:rsidP="003644E6" w:rsidRDefault="0022218A" w14:paraId="1A682CB0" w14:textId="77777777">
            <w:pPr>
              <w:pStyle w:val="ListParagraph"/>
              <w:numPr>
                <w:ilvl w:val="0"/>
                <w:numId w:val="53"/>
              </w:numPr>
              <w:rPr>
                <w:rFonts w:ascii="Calibri" w:hAnsi="Calibri" w:eastAsia="Calibri" w:cs="Calibri"/>
                <w:sz w:val="14"/>
                <w:szCs w:val="14"/>
                <w:lang w:val="en-US"/>
              </w:rPr>
            </w:pPr>
            <w:r w:rsidRPr="43386004">
              <w:rPr>
                <w:rFonts w:ascii="Calibri" w:hAnsi="Calibri" w:eastAsia="Calibri" w:cs="Calibri"/>
                <w:sz w:val="14"/>
                <w:szCs w:val="14"/>
                <w:lang w:val="en-US"/>
              </w:rPr>
              <w:t xml:space="preserve">If </w:t>
            </w:r>
            <w:proofErr w:type="spellStart"/>
            <w:r w:rsidRPr="43386004">
              <w:rPr>
                <w:rFonts w:ascii="Calibri" w:hAnsi="Calibri" w:eastAsia="Calibri" w:cs="Calibri"/>
                <w:sz w:val="14"/>
                <w:szCs w:val="14"/>
                <w:lang w:val="en-US"/>
              </w:rPr>
              <w:t>behaviours</w:t>
            </w:r>
            <w:proofErr w:type="spellEnd"/>
            <w:r w:rsidRPr="43386004">
              <w:rPr>
                <w:rFonts w:ascii="Calibri" w:hAnsi="Calibri" w:eastAsia="Calibri" w:cs="Calibri"/>
                <w:sz w:val="14"/>
                <w:szCs w:val="14"/>
                <w:lang w:val="en-US"/>
              </w:rPr>
              <w:t xml:space="preserve"> are being repeated regularly begin flowchart to begin </w:t>
            </w:r>
            <w:proofErr w:type="spellStart"/>
            <w:r w:rsidRPr="43386004">
              <w:rPr>
                <w:rFonts w:ascii="Calibri" w:hAnsi="Calibri" w:eastAsia="Calibri" w:cs="Calibri"/>
                <w:sz w:val="14"/>
                <w:szCs w:val="14"/>
                <w:lang w:val="en-US"/>
              </w:rPr>
              <w:t>analysing</w:t>
            </w:r>
            <w:proofErr w:type="spellEnd"/>
            <w:r w:rsidRPr="43386004">
              <w:rPr>
                <w:rFonts w:ascii="Calibri" w:hAnsi="Calibri" w:eastAsia="Calibri" w:cs="Calibri"/>
                <w:sz w:val="14"/>
                <w:szCs w:val="14"/>
                <w:lang w:val="en-US"/>
              </w:rPr>
              <w:t xml:space="preserve"> behaviour and explore possible additional support needed for the child e.g. reasonable adjustments.</w:t>
            </w:r>
          </w:p>
        </w:tc>
      </w:tr>
      <w:tr w:rsidR="0022218A" w:rsidTr="1F01B38C" w14:paraId="24FBC04A" w14:textId="77777777">
        <w:trPr>
          <w:trHeight w:val="300"/>
        </w:trPr>
        <w:tc>
          <w:tcPr>
            <w:tcW w:w="10571" w:type="dxa"/>
            <w:gridSpan w:val="4"/>
            <w:shd w:val="clear" w:color="auto" w:fill="C00000"/>
            <w:tcMar/>
            <w:vAlign w:val="center"/>
          </w:tcPr>
          <w:p w:rsidR="0022218A" w:rsidP="00D057D3" w:rsidRDefault="0022218A" w14:paraId="41639945" w14:textId="77777777">
            <w:pPr>
              <w:jc w:val="center"/>
              <w:rPr>
                <w:b/>
                <w:bCs/>
                <w:color w:val="FFFFFF" w:themeColor="background1"/>
                <w:sz w:val="16"/>
                <w:szCs w:val="16"/>
              </w:rPr>
            </w:pPr>
            <w:r w:rsidRPr="43386004">
              <w:rPr>
                <w:b/>
                <w:bCs/>
                <w:color w:val="FFFFFF" w:themeColor="background1"/>
                <w:sz w:val="16"/>
                <w:szCs w:val="16"/>
              </w:rPr>
              <w:t>Level 3</w:t>
            </w:r>
          </w:p>
        </w:tc>
      </w:tr>
      <w:tr w:rsidR="0022218A" w:rsidTr="1F01B38C" w14:paraId="4891D9EC" w14:textId="77777777">
        <w:trPr>
          <w:trHeight w:val="300"/>
        </w:trPr>
        <w:tc>
          <w:tcPr>
            <w:tcW w:w="3705" w:type="dxa"/>
            <w:tcMar/>
          </w:tcPr>
          <w:p w:rsidR="0022218A" w:rsidP="00D057D3" w:rsidRDefault="0022218A" w14:paraId="690C90A6"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 xml:space="preserve">Behaviour </w:t>
            </w:r>
          </w:p>
        </w:tc>
        <w:tc>
          <w:tcPr>
            <w:tcW w:w="6866" w:type="dxa"/>
            <w:gridSpan w:val="3"/>
            <w:tcMar/>
          </w:tcPr>
          <w:p w:rsidR="0022218A" w:rsidP="00D057D3" w:rsidRDefault="0022218A" w14:paraId="2216323C"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Protective Educational Response/Consequence</w:t>
            </w:r>
          </w:p>
        </w:tc>
      </w:tr>
      <w:tr w:rsidR="0022218A" w:rsidTr="1F01B38C" w14:paraId="0AE090B0" w14:textId="77777777">
        <w:trPr>
          <w:trHeight w:val="3495"/>
        </w:trPr>
        <w:tc>
          <w:tcPr>
            <w:tcW w:w="3705" w:type="dxa"/>
            <w:tcMar/>
          </w:tcPr>
          <w:p w:rsidR="0022218A" w:rsidP="003644E6" w:rsidRDefault="0022218A" w14:paraId="1E62206F" w14:textId="77777777">
            <w:pPr>
              <w:pStyle w:val="ListParagraph"/>
              <w:numPr>
                <w:ilvl w:val="0"/>
                <w:numId w:val="52"/>
              </w:numPr>
              <w:rPr>
                <w:rFonts w:eastAsiaTheme="minorEastAsia"/>
                <w:sz w:val="14"/>
                <w:szCs w:val="14"/>
                <w:lang w:val="en-US"/>
              </w:rPr>
            </w:pPr>
            <w:r w:rsidRPr="016E5073">
              <w:rPr>
                <w:rFonts w:eastAsiaTheme="minorEastAsia"/>
                <w:sz w:val="14"/>
                <w:szCs w:val="14"/>
                <w:lang w:val="en-US"/>
              </w:rPr>
              <w:t>Deliberate harming of someone</w:t>
            </w:r>
          </w:p>
          <w:p w:rsidR="0022218A" w:rsidP="003644E6" w:rsidRDefault="0022218A" w14:paraId="3582F2CE" w14:textId="77777777">
            <w:pPr>
              <w:pStyle w:val="ListParagraph"/>
              <w:numPr>
                <w:ilvl w:val="0"/>
                <w:numId w:val="52"/>
              </w:numPr>
              <w:rPr>
                <w:rFonts w:eastAsiaTheme="minorEastAsia"/>
                <w:sz w:val="14"/>
                <w:szCs w:val="14"/>
                <w:lang w:val="en-US"/>
              </w:rPr>
            </w:pPr>
            <w:r w:rsidRPr="016E5073">
              <w:rPr>
                <w:rFonts w:eastAsiaTheme="minorEastAsia"/>
                <w:sz w:val="14"/>
                <w:szCs w:val="14"/>
                <w:lang w:val="en-US"/>
              </w:rPr>
              <w:t>Rough or inappropriate play causing harm</w:t>
            </w:r>
          </w:p>
          <w:p w:rsidR="0022218A" w:rsidP="003644E6" w:rsidRDefault="0022218A" w14:paraId="7BA99050" w14:textId="77777777">
            <w:pPr>
              <w:pStyle w:val="ListParagraph"/>
              <w:numPr>
                <w:ilvl w:val="0"/>
                <w:numId w:val="52"/>
              </w:numPr>
              <w:rPr>
                <w:rFonts w:eastAsiaTheme="minorEastAsia"/>
                <w:sz w:val="14"/>
                <w:szCs w:val="14"/>
                <w:lang w:val="en-US"/>
              </w:rPr>
            </w:pPr>
            <w:r w:rsidRPr="016E5073">
              <w:rPr>
                <w:rFonts w:eastAsiaTheme="minorEastAsia"/>
                <w:sz w:val="14"/>
                <w:szCs w:val="14"/>
                <w:lang w:val="en-US"/>
              </w:rPr>
              <w:t>Throwing or kicking property that could cause harm or damage</w:t>
            </w:r>
          </w:p>
          <w:p w:rsidR="0022218A" w:rsidP="003644E6" w:rsidRDefault="0022218A" w14:paraId="33125835" w14:textId="77777777">
            <w:pPr>
              <w:pStyle w:val="ListParagraph"/>
              <w:numPr>
                <w:ilvl w:val="0"/>
                <w:numId w:val="52"/>
              </w:numPr>
              <w:rPr>
                <w:rFonts w:eastAsiaTheme="minorEastAsia"/>
                <w:sz w:val="14"/>
                <w:szCs w:val="14"/>
                <w:lang w:val="en-US"/>
              </w:rPr>
            </w:pPr>
            <w:r w:rsidRPr="016E5073">
              <w:rPr>
                <w:rFonts w:eastAsiaTheme="minorEastAsia"/>
                <w:sz w:val="14"/>
                <w:szCs w:val="14"/>
                <w:lang w:val="en-US"/>
              </w:rPr>
              <w:t>Swearing / use of inappropriate language</w:t>
            </w:r>
          </w:p>
          <w:p w:rsidR="0022218A" w:rsidP="003644E6" w:rsidRDefault="0022218A" w14:paraId="61CEA891" w14:textId="77777777">
            <w:pPr>
              <w:pStyle w:val="ListParagraph"/>
              <w:numPr>
                <w:ilvl w:val="0"/>
                <w:numId w:val="52"/>
              </w:numPr>
              <w:rPr>
                <w:rFonts w:eastAsiaTheme="minorEastAsia"/>
                <w:sz w:val="14"/>
                <w:szCs w:val="14"/>
                <w:lang w:val="en-US"/>
              </w:rPr>
            </w:pPr>
            <w:r w:rsidRPr="016E5073">
              <w:rPr>
                <w:rFonts w:eastAsiaTheme="minorEastAsia"/>
                <w:sz w:val="14"/>
                <w:szCs w:val="14"/>
                <w:lang w:val="en-US"/>
              </w:rPr>
              <w:t>Bullying/Racism and all types of discrimination will always be dealt with in conjunction with specific policies, logged and applicable consequences will be decided (lack of understanding)</w:t>
            </w:r>
          </w:p>
          <w:p w:rsidR="0022218A" w:rsidP="00D057D3" w:rsidRDefault="0022218A" w14:paraId="5025AF2C" w14:textId="77777777">
            <w:pPr>
              <w:rPr>
                <w:rFonts w:ascii="Calibri" w:hAnsi="Calibri" w:eastAsia="Calibri" w:cs="Calibri"/>
                <w:sz w:val="14"/>
                <w:szCs w:val="14"/>
                <w:lang w:val="en-US"/>
              </w:rPr>
            </w:pPr>
            <w:r w:rsidRPr="43386004">
              <w:rPr>
                <w:rFonts w:ascii="Calibri" w:hAnsi="Calibri" w:eastAsia="Calibri" w:cs="Calibri"/>
                <w:sz w:val="14"/>
                <w:szCs w:val="14"/>
                <w:lang w:val="en-US"/>
              </w:rPr>
              <w:t xml:space="preserve"> </w:t>
            </w:r>
          </w:p>
        </w:tc>
        <w:tc>
          <w:tcPr>
            <w:tcW w:w="6866" w:type="dxa"/>
            <w:gridSpan w:val="3"/>
            <w:tcMar/>
          </w:tcPr>
          <w:p w:rsidR="0022218A" w:rsidP="00D057D3" w:rsidRDefault="0022218A" w14:paraId="50BE056C" w14:textId="77777777">
            <w:pPr>
              <w:rPr>
                <w:rFonts w:ascii="Calibri" w:hAnsi="Calibri" w:eastAsia="Calibri" w:cs="Calibri"/>
                <w:b/>
                <w:bCs/>
                <w:sz w:val="14"/>
                <w:szCs w:val="14"/>
                <w:lang w:val="en-US"/>
              </w:rPr>
            </w:pPr>
            <w:r w:rsidRPr="43386004">
              <w:rPr>
                <w:rFonts w:ascii="Calibri" w:hAnsi="Calibri" w:eastAsia="Calibri" w:cs="Calibri"/>
                <w:b/>
                <w:bCs/>
                <w:sz w:val="14"/>
                <w:szCs w:val="14"/>
                <w:lang w:val="en-US"/>
              </w:rPr>
              <w:t>Consequence</w:t>
            </w:r>
          </w:p>
          <w:p w:rsidR="0022218A" w:rsidP="003644E6" w:rsidRDefault="0022218A" w14:paraId="24E2E34B" w14:textId="77777777">
            <w:pPr>
              <w:pStyle w:val="ListParagraph"/>
              <w:numPr>
                <w:ilvl w:val="0"/>
                <w:numId w:val="51"/>
              </w:numPr>
              <w:rPr>
                <w:rFonts w:ascii="Calibri" w:hAnsi="Calibri" w:eastAsia="Calibri" w:cs="Calibri"/>
                <w:sz w:val="14"/>
                <w:szCs w:val="14"/>
                <w:lang w:val="en-US"/>
              </w:rPr>
            </w:pPr>
            <w:r w:rsidRPr="43386004">
              <w:rPr>
                <w:rFonts w:ascii="Calibri" w:hAnsi="Calibri" w:eastAsia="Calibri" w:cs="Calibri"/>
                <w:sz w:val="14"/>
                <w:szCs w:val="14"/>
                <w:lang w:val="en-US"/>
              </w:rPr>
              <w:t xml:space="preserve">When child is calm and ready to talk, discuss behaviour with child in line with principles outlined above and in policy </w:t>
            </w:r>
          </w:p>
          <w:p w:rsidR="0022218A" w:rsidP="003644E6" w:rsidRDefault="0022218A" w14:paraId="2F366CAB" w14:textId="77777777">
            <w:pPr>
              <w:pStyle w:val="ListParagraph"/>
              <w:numPr>
                <w:ilvl w:val="0"/>
                <w:numId w:val="51"/>
              </w:numPr>
              <w:rPr>
                <w:rFonts w:ascii="Calibri" w:hAnsi="Calibri" w:eastAsia="Calibri" w:cs="Calibri"/>
                <w:sz w:val="14"/>
                <w:szCs w:val="14"/>
                <w:lang w:val="en-US"/>
              </w:rPr>
            </w:pPr>
            <w:r w:rsidRPr="43386004">
              <w:rPr>
                <w:rFonts w:ascii="Calibri" w:hAnsi="Calibri" w:eastAsia="Calibri" w:cs="Calibri"/>
                <w:sz w:val="14"/>
                <w:szCs w:val="14"/>
                <w:lang w:val="en-US"/>
              </w:rPr>
              <w:t>Child to complete a reflection sheet (see behaviour process flow chart)</w:t>
            </w:r>
          </w:p>
          <w:p w:rsidR="0022218A" w:rsidP="00D057D3" w:rsidRDefault="0022218A" w14:paraId="55F3AD58" w14:textId="77777777">
            <w:pPr>
              <w:rPr>
                <w:rFonts w:ascii="Calibri" w:hAnsi="Calibri" w:eastAsia="Calibri" w:cs="Calibri"/>
                <w:b/>
                <w:bCs/>
                <w:sz w:val="14"/>
                <w:szCs w:val="14"/>
                <w:lang w:val="en-US"/>
              </w:rPr>
            </w:pPr>
            <w:r w:rsidRPr="43386004">
              <w:rPr>
                <w:rFonts w:ascii="Calibri" w:hAnsi="Calibri" w:eastAsia="Calibri" w:cs="Calibri"/>
                <w:b/>
                <w:bCs/>
                <w:sz w:val="14"/>
                <w:szCs w:val="14"/>
                <w:lang w:val="en-US"/>
              </w:rPr>
              <w:t>Possible additional consequences</w:t>
            </w:r>
          </w:p>
          <w:p w:rsidR="0022218A" w:rsidP="003644E6" w:rsidRDefault="0022218A" w14:paraId="004DDEEA" w14:textId="77777777">
            <w:pPr>
              <w:pStyle w:val="ListParagraph"/>
              <w:numPr>
                <w:ilvl w:val="0"/>
                <w:numId w:val="51"/>
              </w:numPr>
              <w:jc w:val="both"/>
              <w:rPr>
                <w:rFonts w:ascii="Calibri" w:hAnsi="Calibri" w:eastAsia="Calibri" w:cs="Calibri"/>
                <w:sz w:val="14"/>
                <w:szCs w:val="14"/>
                <w:lang w:val="en-US"/>
              </w:rPr>
            </w:pPr>
            <w:r w:rsidRPr="43386004">
              <w:rPr>
                <w:rFonts w:ascii="Calibri" w:hAnsi="Calibri" w:eastAsia="Calibri" w:cs="Calibri"/>
                <w:sz w:val="14"/>
                <w:szCs w:val="14"/>
                <w:lang w:val="en-US"/>
              </w:rPr>
              <w:t>Time out in another class for remainder of session/next session</w:t>
            </w:r>
          </w:p>
          <w:p w:rsidR="0022218A" w:rsidP="003644E6" w:rsidRDefault="0022218A" w14:paraId="466D7799" w14:textId="77777777">
            <w:pPr>
              <w:pStyle w:val="ListParagraph"/>
              <w:numPr>
                <w:ilvl w:val="0"/>
                <w:numId w:val="51"/>
              </w:numPr>
              <w:jc w:val="both"/>
              <w:rPr>
                <w:rFonts w:ascii="Calibri" w:hAnsi="Calibri" w:eastAsia="Calibri" w:cs="Calibri"/>
                <w:sz w:val="14"/>
                <w:szCs w:val="14"/>
                <w:lang w:val="en-US"/>
              </w:rPr>
            </w:pPr>
            <w:r w:rsidRPr="43386004">
              <w:rPr>
                <w:rFonts w:ascii="Calibri" w:hAnsi="Calibri" w:eastAsia="Calibri" w:cs="Calibri"/>
                <w:sz w:val="14"/>
                <w:szCs w:val="14"/>
                <w:lang w:val="en-US"/>
              </w:rPr>
              <w:t>Teacher to contact parent/s/</w:t>
            </w:r>
            <w:proofErr w:type="spellStart"/>
            <w:r w:rsidRPr="43386004">
              <w:rPr>
                <w:rFonts w:ascii="Calibri" w:hAnsi="Calibri" w:eastAsia="Calibri" w:cs="Calibri"/>
                <w:sz w:val="14"/>
                <w:szCs w:val="14"/>
                <w:lang w:val="en-US"/>
              </w:rPr>
              <w:t>carer</w:t>
            </w:r>
            <w:proofErr w:type="spellEnd"/>
            <w:r w:rsidRPr="43386004">
              <w:rPr>
                <w:rFonts w:ascii="Calibri" w:hAnsi="Calibri" w:eastAsia="Calibri" w:cs="Calibri"/>
                <w:sz w:val="14"/>
                <w:szCs w:val="14"/>
                <w:lang w:val="en-US"/>
              </w:rPr>
              <w:t xml:space="preserve">/s to notify them of the behaviour. </w:t>
            </w:r>
          </w:p>
          <w:p w:rsidR="0022218A" w:rsidP="003644E6" w:rsidRDefault="0022218A" w14:paraId="7091F216" w14:textId="77777777">
            <w:pPr>
              <w:pStyle w:val="ListParagraph"/>
              <w:numPr>
                <w:ilvl w:val="0"/>
                <w:numId w:val="51"/>
              </w:numPr>
              <w:jc w:val="both"/>
              <w:rPr>
                <w:rFonts w:ascii="Calibri" w:hAnsi="Calibri" w:eastAsia="Calibri" w:cs="Calibri"/>
                <w:sz w:val="14"/>
                <w:szCs w:val="14"/>
                <w:lang w:val="en-US"/>
              </w:rPr>
            </w:pPr>
            <w:r w:rsidRPr="43386004">
              <w:rPr>
                <w:rFonts w:ascii="Calibri" w:hAnsi="Calibri" w:eastAsia="Calibri" w:cs="Calibri"/>
                <w:sz w:val="14"/>
                <w:szCs w:val="14"/>
                <w:lang w:val="en-US"/>
              </w:rPr>
              <w:t>Thoughtful and meaningful apology sought and given</w:t>
            </w:r>
          </w:p>
          <w:p w:rsidR="0022218A" w:rsidP="003644E6" w:rsidRDefault="0022218A" w14:paraId="2A01257D" w14:textId="77777777">
            <w:pPr>
              <w:pStyle w:val="ListParagraph"/>
              <w:numPr>
                <w:ilvl w:val="0"/>
                <w:numId w:val="51"/>
              </w:numPr>
              <w:jc w:val="both"/>
              <w:rPr>
                <w:rFonts w:ascii="Calibri" w:hAnsi="Calibri" w:eastAsia="Calibri" w:cs="Calibri"/>
                <w:sz w:val="14"/>
                <w:szCs w:val="14"/>
                <w:lang w:val="en-US"/>
              </w:rPr>
            </w:pPr>
            <w:r w:rsidRPr="43386004">
              <w:rPr>
                <w:rFonts w:ascii="Calibri" w:hAnsi="Calibri" w:eastAsia="Calibri" w:cs="Calibri"/>
                <w:sz w:val="14"/>
                <w:szCs w:val="14"/>
                <w:lang w:val="en-US"/>
              </w:rPr>
              <w:t xml:space="preserve">Miss part of break or lunch time as protective consequence, or to complete restorative work e.g., explore anger management strategies, create new zones of regulation toolkit, write an apology letter to those that have been hurt by their actions, helping to fix broken or vandalized equipment. (some break/outdoor time given at different time) </w:t>
            </w:r>
          </w:p>
          <w:p w:rsidR="0022218A" w:rsidP="00D057D3" w:rsidRDefault="0022218A" w14:paraId="0907EAAE" w14:textId="77777777">
            <w:pPr>
              <w:rPr>
                <w:rFonts w:ascii="Calibri" w:hAnsi="Calibri" w:eastAsia="Calibri" w:cs="Calibri"/>
                <w:b/>
                <w:bCs/>
                <w:sz w:val="14"/>
                <w:szCs w:val="14"/>
                <w:lang w:val="en-US"/>
              </w:rPr>
            </w:pPr>
            <w:r w:rsidRPr="43386004">
              <w:rPr>
                <w:rFonts w:ascii="Calibri" w:hAnsi="Calibri" w:eastAsia="Calibri" w:cs="Calibri"/>
                <w:b/>
                <w:bCs/>
                <w:sz w:val="14"/>
                <w:szCs w:val="14"/>
                <w:lang w:val="en-US"/>
              </w:rPr>
              <w:t>Monitoring and Recording:</w:t>
            </w:r>
          </w:p>
          <w:p w:rsidR="0022218A" w:rsidP="003644E6" w:rsidRDefault="0022218A" w14:paraId="0FC2C684" w14:textId="77777777">
            <w:pPr>
              <w:pStyle w:val="ListParagraph"/>
              <w:numPr>
                <w:ilvl w:val="0"/>
                <w:numId w:val="51"/>
              </w:numPr>
              <w:jc w:val="both"/>
              <w:rPr>
                <w:rFonts w:ascii="Calibri" w:hAnsi="Calibri" w:eastAsia="Calibri" w:cs="Calibri"/>
                <w:sz w:val="14"/>
                <w:szCs w:val="14"/>
                <w:lang w:val="en-US"/>
              </w:rPr>
            </w:pPr>
            <w:r w:rsidRPr="43386004">
              <w:rPr>
                <w:rFonts w:ascii="Calibri" w:hAnsi="Calibri" w:eastAsia="Calibri" w:cs="Calibri"/>
                <w:sz w:val="14"/>
                <w:szCs w:val="14"/>
                <w:lang w:val="en-US"/>
              </w:rPr>
              <w:t>Class teacher to inform parents/</w:t>
            </w:r>
            <w:proofErr w:type="spellStart"/>
            <w:r w:rsidRPr="43386004">
              <w:rPr>
                <w:rFonts w:ascii="Calibri" w:hAnsi="Calibri" w:eastAsia="Calibri" w:cs="Calibri"/>
                <w:sz w:val="14"/>
                <w:szCs w:val="14"/>
                <w:lang w:val="en-US"/>
              </w:rPr>
              <w:t>carers</w:t>
            </w:r>
            <w:proofErr w:type="spellEnd"/>
            <w:r w:rsidRPr="43386004">
              <w:rPr>
                <w:rFonts w:ascii="Calibri" w:hAnsi="Calibri" w:eastAsia="Calibri" w:cs="Calibri"/>
                <w:sz w:val="14"/>
                <w:szCs w:val="14"/>
                <w:lang w:val="en-US"/>
              </w:rPr>
              <w:t xml:space="preserve"> by email/phone call/end of day</w:t>
            </w:r>
          </w:p>
          <w:p w:rsidR="0022218A" w:rsidP="003644E6" w:rsidRDefault="0022218A" w14:paraId="3E467D5C" w14:textId="77777777">
            <w:pPr>
              <w:pStyle w:val="ListParagraph"/>
              <w:numPr>
                <w:ilvl w:val="0"/>
                <w:numId w:val="51"/>
              </w:numPr>
              <w:rPr>
                <w:rFonts w:ascii="Calibri" w:hAnsi="Calibri" w:eastAsia="Calibri" w:cs="Calibri"/>
                <w:sz w:val="14"/>
                <w:szCs w:val="14"/>
                <w:lang w:val="en-US"/>
              </w:rPr>
            </w:pPr>
            <w:r w:rsidRPr="43386004">
              <w:rPr>
                <w:rFonts w:ascii="Calibri" w:hAnsi="Calibri" w:eastAsia="Calibri" w:cs="Calibri"/>
                <w:sz w:val="14"/>
                <w:szCs w:val="14"/>
                <w:lang w:val="en-US"/>
              </w:rPr>
              <w:t>Teacher / SLT to monitor frequency of behaviour</w:t>
            </w:r>
          </w:p>
          <w:p w:rsidR="0022218A" w:rsidP="003644E6" w:rsidRDefault="0022218A" w14:paraId="3144103C" w14:textId="77777777">
            <w:pPr>
              <w:pStyle w:val="ListParagraph"/>
              <w:numPr>
                <w:ilvl w:val="0"/>
                <w:numId w:val="51"/>
              </w:numPr>
              <w:rPr>
                <w:rFonts w:ascii="Calibri" w:hAnsi="Calibri" w:eastAsia="Calibri" w:cs="Calibri"/>
                <w:sz w:val="14"/>
                <w:szCs w:val="14"/>
                <w:lang w:val="en-US"/>
              </w:rPr>
            </w:pPr>
            <w:r w:rsidRPr="43386004">
              <w:rPr>
                <w:rFonts w:ascii="Calibri" w:hAnsi="Calibri" w:eastAsia="Calibri" w:cs="Calibri"/>
                <w:sz w:val="14"/>
                <w:szCs w:val="14"/>
                <w:lang w:val="en-US"/>
              </w:rPr>
              <w:t xml:space="preserve">CPOMS record to be completed </w:t>
            </w:r>
          </w:p>
          <w:p w:rsidR="0022218A" w:rsidP="003644E6" w:rsidRDefault="0022218A" w14:paraId="1B2F9129" w14:textId="77777777">
            <w:pPr>
              <w:pStyle w:val="ListParagraph"/>
              <w:numPr>
                <w:ilvl w:val="0"/>
                <w:numId w:val="51"/>
              </w:numPr>
              <w:rPr>
                <w:rFonts w:ascii="Calibri" w:hAnsi="Calibri" w:eastAsia="Calibri" w:cs="Calibri"/>
                <w:sz w:val="14"/>
                <w:szCs w:val="14"/>
                <w:lang w:val="en-US"/>
              </w:rPr>
            </w:pPr>
            <w:r w:rsidRPr="43386004">
              <w:rPr>
                <w:rFonts w:ascii="Calibri" w:hAnsi="Calibri" w:eastAsia="Calibri" w:cs="Calibri"/>
                <w:sz w:val="14"/>
                <w:szCs w:val="14"/>
                <w:lang w:val="en-US"/>
              </w:rPr>
              <w:t xml:space="preserve">If </w:t>
            </w:r>
            <w:proofErr w:type="spellStart"/>
            <w:r w:rsidRPr="43386004">
              <w:rPr>
                <w:rFonts w:ascii="Calibri" w:hAnsi="Calibri" w:eastAsia="Calibri" w:cs="Calibri"/>
                <w:sz w:val="14"/>
                <w:szCs w:val="14"/>
                <w:lang w:val="en-US"/>
              </w:rPr>
              <w:t>behaviours</w:t>
            </w:r>
            <w:proofErr w:type="spellEnd"/>
            <w:r w:rsidRPr="43386004">
              <w:rPr>
                <w:rFonts w:ascii="Calibri" w:hAnsi="Calibri" w:eastAsia="Calibri" w:cs="Calibri"/>
                <w:sz w:val="14"/>
                <w:szCs w:val="14"/>
                <w:lang w:val="en-US"/>
              </w:rPr>
              <w:t xml:space="preserve"> are being repeated begin </w:t>
            </w:r>
            <w:proofErr w:type="spellStart"/>
            <w:r w:rsidRPr="43386004">
              <w:rPr>
                <w:rFonts w:ascii="Calibri" w:hAnsi="Calibri" w:eastAsia="Calibri" w:cs="Calibri"/>
                <w:sz w:val="14"/>
                <w:szCs w:val="14"/>
                <w:lang w:val="en-US"/>
              </w:rPr>
              <w:t>analysing</w:t>
            </w:r>
            <w:proofErr w:type="spellEnd"/>
            <w:r w:rsidRPr="43386004">
              <w:rPr>
                <w:rFonts w:ascii="Calibri" w:hAnsi="Calibri" w:eastAsia="Calibri" w:cs="Calibri"/>
                <w:sz w:val="14"/>
                <w:szCs w:val="14"/>
                <w:lang w:val="en-US"/>
              </w:rPr>
              <w:t xml:space="preserve"> behaviour and explore possible additional support for the child (see behaviour process flow chart)</w:t>
            </w:r>
          </w:p>
        </w:tc>
      </w:tr>
    </w:tbl>
    <w:p w:rsidR="0022218A" w:rsidP="0022218A" w:rsidRDefault="0022218A" w14:paraId="660B62FD" w14:textId="1F942665">
      <w:pPr>
        <w:pStyle w:val="paragraph"/>
        <w:spacing w:before="0" w:beforeAutospacing="0" w:after="0" w:afterAutospacing="0"/>
        <w:textAlignment w:val="baseline"/>
        <w:rPr>
          <w:rFonts w:ascii="Segoe UI" w:hAnsi="Segoe UI" w:cs="Segoe UI"/>
          <w:sz w:val="18"/>
          <w:szCs w:val="18"/>
        </w:rPr>
      </w:pPr>
    </w:p>
    <w:p w:rsidR="0022218A" w:rsidRDefault="0022218A" w14:paraId="1191B7F4" w14:textId="77777777">
      <w:pPr>
        <w:rPr>
          <w:rFonts w:ascii="Segoe UI" w:hAnsi="Segoe UI" w:eastAsia="Times New Roman" w:cs="Segoe UI"/>
          <w:sz w:val="18"/>
          <w:szCs w:val="18"/>
          <w:lang w:eastAsia="en-GB"/>
        </w:rPr>
      </w:pPr>
      <w:r>
        <w:rPr>
          <w:rFonts w:ascii="Segoe UI" w:hAnsi="Segoe UI" w:cs="Segoe UI"/>
          <w:sz w:val="18"/>
          <w:szCs w:val="18"/>
        </w:rPr>
        <w:br w:type="page"/>
      </w:r>
    </w:p>
    <w:p w:rsidR="0022218A" w:rsidP="0022218A" w:rsidRDefault="0022218A" w14:paraId="5D9B0824" w14:textId="77777777">
      <w:pPr>
        <w:pStyle w:val="paragraph"/>
        <w:spacing w:before="0" w:beforeAutospacing="0" w:after="0" w:afterAutospacing="0"/>
        <w:textAlignment w:val="baseline"/>
        <w:rPr>
          <w:rFonts w:ascii="Segoe UI" w:hAnsi="Segoe UI" w:cs="Segoe UI"/>
          <w:sz w:val="18"/>
          <w:szCs w:val="18"/>
        </w:rPr>
      </w:pPr>
      <w:bookmarkStart w:name="_GoBack" w:id="0"/>
      <w:bookmarkEnd w:id="0"/>
    </w:p>
    <w:tbl>
      <w:tblPr>
        <w:tblStyle w:val="TableGrid"/>
        <w:tblW w:w="10570" w:type="dxa"/>
        <w:tblInd w:w="-856" w:type="dxa"/>
        <w:tblLayout w:type="fixed"/>
        <w:tblLook w:val="06A0" w:firstRow="1" w:lastRow="0" w:firstColumn="1" w:lastColumn="0" w:noHBand="1" w:noVBand="1"/>
      </w:tblPr>
      <w:tblGrid>
        <w:gridCol w:w="3780"/>
        <w:gridCol w:w="532"/>
        <w:gridCol w:w="6258"/>
      </w:tblGrid>
      <w:tr w:rsidR="0022218A" w:rsidTr="237832D2" w14:paraId="7C54571C" w14:textId="77777777">
        <w:trPr>
          <w:trHeight w:val="300"/>
        </w:trPr>
        <w:tc>
          <w:tcPr>
            <w:tcW w:w="10570" w:type="dxa"/>
            <w:gridSpan w:val="3"/>
            <w:shd w:val="clear" w:color="auto" w:fill="C00000"/>
            <w:tcMar/>
            <w:vAlign w:val="center"/>
          </w:tcPr>
          <w:p w:rsidR="0022218A" w:rsidP="00D057D3" w:rsidRDefault="0022218A" w14:paraId="4028E7E0" w14:textId="77777777">
            <w:pPr>
              <w:jc w:val="center"/>
              <w:rPr>
                <w:b/>
                <w:bCs/>
                <w:color w:val="FFFFFF" w:themeColor="background1"/>
                <w:sz w:val="16"/>
                <w:szCs w:val="16"/>
              </w:rPr>
            </w:pPr>
            <w:r w:rsidRPr="28FE7526">
              <w:rPr>
                <w:b/>
                <w:bCs/>
                <w:color w:val="FFFFFF" w:themeColor="background1"/>
                <w:sz w:val="16"/>
                <w:szCs w:val="16"/>
              </w:rPr>
              <w:t>Level 4</w:t>
            </w:r>
          </w:p>
        </w:tc>
      </w:tr>
      <w:tr w:rsidR="0022218A" w:rsidTr="237832D2" w14:paraId="721C64D9" w14:textId="77777777">
        <w:trPr>
          <w:trHeight w:val="300"/>
        </w:trPr>
        <w:tc>
          <w:tcPr>
            <w:tcW w:w="3780" w:type="dxa"/>
            <w:tcMar/>
          </w:tcPr>
          <w:p w:rsidR="0022218A" w:rsidP="00D057D3" w:rsidRDefault="0022218A" w14:paraId="4A9ECC1A"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 xml:space="preserve">Behaviour </w:t>
            </w:r>
          </w:p>
        </w:tc>
        <w:tc>
          <w:tcPr>
            <w:tcW w:w="6790" w:type="dxa"/>
            <w:gridSpan w:val="2"/>
            <w:tcMar/>
          </w:tcPr>
          <w:p w:rsidR="0022218A" w:rsidP="00D057D3" w:rsidRDefault="0022218A" w14:paraId="4908CFE5" w14:textId="77777777">
            <w:pPr>
              <w:jc w:val="center"/>
              <w:rPr>
                <w:rFonts w:ascii="Calibri" w:hAnsi="Calibri" w:eastAsia="Calibri" w:cs="Calibri"/>
                <w:b/>
                <w:bCs/>
                <w:sz w:val="16"/>
                <w:szCs w:val="16"/>
                <w:lang w:val="en-US"/>
              </w:rPr>
            </w:pPr>
            <w:r w:rsidRPr="43386004">
              <w:rPr>
                <w:rFonts w:ascii="Calibri" w:hAnsi="Calibri" w:eastAsia="Calibri" w:cs="Calibri"/>
                <w:b/>
                <w:bCs/>
                <w:sz w:val="16"/>
                <w:szCs w:val="16"/>
                <w:lang w:val="en-US"/>
              </w:rPr>
              <w:t>Protective Educational Response/Consequence</w:t>
            </w:r>
          </w:p>
        </w:tc>
      </w:tr>
      <w:tr w:rsidR="0022218A" w:rsidTr="237832D2" w14:paraId="52125685" w14:textId="77777777">
        <w:trPr>
          <w:trHeight w:val="300"/>
        </w:trPr>
        <w:tc>
          <w:tcPr>
            <w:tcW w:w="3780" w:type="dxa"/>
            <w:tcMar/>
          </w:tcPr>
          <w:p w:rsidR="0022218A" w:rsidP="003644E6" w:rsidRDefault="0022218A" w14:paraId="4655BECF" w14:textId="77777777">
            <w:pPr>
              <w:pStyle w:val="ListParagraph"/>
              <w:numPr>
                <w:ilvl w:val="0"/>
                <w:numId w:val="56"/>
              </w:numPr>
              <w:spacing w:line="259" w:lineRule="auto"/>
              <w:rPr>
                <w:rFonts w:ascii="Calibri" w:hAnsi="Calibri" w:eastAsia="Calibri" w:cs="Calibri"/>
                <w:sz w:val="14"/>
                <w:szCs w:val="14"/>
                <w:lang w:val="en-US"/>
              </w:rPr>
            </w:pPr>
            <w:r w:rsidRPr="237832D2" w:rsidR="4A05A9F6">
              <w:rPr>
                <w:rFonts w:eastAsia="" w:eastAsiaTheme="minorEastAsia"/>
                <w:sz w:val="14"/>
                <w:szCs w:val="14"/>
                <w:lang w:val="en-US"/>
              </w:rPr>
              <w:t>Persistent Levels 1-3</w:t>
            </w:r>
          </w:p>
          <w:p w:rsidR="0022218A" w:rsidP="003644E6" w:rsidRDefault="0022218A" w14:paraId="6285ED47" w14:textId="77777777">
            <w:pPr>
              <w:pStyle w:val="ListParagraph"/>
              <w:numPr>
                <w:ilvl w:val="0"/>
                <w:numId w:val="58"/>
              </w:numPr>
              <w:spacing w:line="259" w:lineRule="auto"/>
              <w:rPr>
                <w:rFonts w:ascii="Calibri" w:hAnsi="Calibri" w:eastAsia="Calibri" w:cs="Calibri"/>
                <w:sz w:val="14"/>
                <w:szCs w:val="14"/>
                <w:lang w:val="en-US"/>
              </w:rPr>
            </w:pPr>
            <w:r w:rsidRPr="237832D2" w:rsidR="4A05A9F6">
              <w:rPr>
                <w:rFonts w:ascii="Calibri" w:hAnsi="Calibri" w:eastAsia="Calibri" w:cs="Calibri"/>
                <w:sz w:val="14"/>
                <w:szCs w:val="14"/>
                <w:lang w:val="en-US"/>
              </w:rPr>
              <w:t>Complete non-compliance after all of above measures employed</w:t>
            </w:r>
          </w:p>
          <w:p w:rsidR="0022218A" w:rsidP="003644E6" w:rsidRDefault="0022218A" w14:paraId="46ECB414" w14:textId="77777777">
            <w:pPr>
              <w:pStyle w:val="ListParagraph"/>
              <w:numPr>
                <w:ilvl w:val="0"/>
                <w:numId w:val="57"/>
              </w:numPr>
              <w:spacing w:line="259" w:lineRule="auto"/>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Deliberate harming of someone – resulting in more significant injury i.e. physical aggression (Fighting, biting, spitting, </w:t>
            </w:r>
            <w:r w:rsidRPr="237832D2" w:rsidR="4A05A9F6">
              <w:rPr>
                <w:rFonts w:ascii="Calibri" w:hAnsi="Calibri" w:eastAsia="Calibri" w:cs="Calibri"/>
                <w:sz w:val="14"/>
                <w:szCs w:val="14"/>
                <w:lang w:val="en-US"/>
              </w:rPr>
              <w:t>etc</w:t>
            </w:r>
            <w:r w:rsidRPr="237832D2" w:rsidR="4A05A9F6">
              <w:rPr>
                <w:rFonts w:ascii="Calibri" w:hAnsi="Calibri" w:eastAsia="Calibri" w:cs="Calibri"/>
                <w:sz w:val="14"/>
                <w:szCs w:val="14"/>
                <w:lang w:val="en-US"/>
              </w:rPr>
              <w:t xml:space="preserve">) </w:t>
            </w:r>
          </w:p>
          <w:p w:rsidR="0022218A" w:rsidP="003644E6" w:rsidRDefault="0022218A" w14:paraId="01C543B4" w14:textId="77777777">
            <w:pPr>
              <w:pStyle w:val="ListParagraph"/>
              <w:numPr>
                <w:ilvl w:val="0"/>
                <w:numId w:val="57"/>
              </w:numPr>
              <w:spacing w:line="259" w:lineRule="auto"/>
              <w:rPr>
                <w:rFonts w:ascii="Calibri" w:hAnsi="Calibri" w:eastAsia="Calibri" w:cs="Calibri"/>
                <w:sz w:val="14"/>
                <w:szCs w:val="14"/>
                <w:lang w:val="en-US"/>
              </w:rPr>
            </w:pPr>
            <w:r w:rsidRPr="237832D2" w:rsidR="4A05A9F6">
              <w:rPr>
                <w:rFonts w:ascii="Calibri" w:hAnsi="Calibri" w:eastAsia="Calibri" w:cs="Calibri"/>
                <w:sz w:val="14"/>
                <w:szCs w:val="14"/>
                <w:lang w:val="en-US"/>
              </w:rPr>
              <w:t>Swearing with aggression at somebody</w:t>
            </w:r>
          </w:p>
          <w:p w:rsidR="0022218A" w:rsidP="003644E6" w:rsidRDefault="0022218A" w14:paraId="07C2FB1A" w14:textId="77777777">
            <w:pPr>
              <w:pStyle w:val="ListParagraph"/>
              <w:numPr>
                <w:ilvl w:val="0"/>
                <w:numId w:val="57"/>
              </w:numPr>
              <w:spacing w:line="259" w:lineRule="auto"/>
              <w:rPr>
                <w:rFonts w:ascii="Calibri" w:hAnsi="Calibri" w:eastAsia="Calibri" w:cs="Calibri"/>
                <w:sz w:val="14"/>
                <w:szCs w:val="14"/>
                <w:lang w:val="en-US"/>
              </w:rPr>
            </w:pPr>
            <w:r w:rsidRPr="237832D2" w:rsidR="4A05A9F6">
              <w:rPr>
                <w:rFonts w:ascii="Calibri" w:hAnsi="Calibri" w:eastAsia="Calibri" w:cs="Calibri"/>
                <w:sz w:val="14"/>
                <w:szCs w:val="14"/>
                <w:lang w:val="en-US"/>
              </w:rPr>
              <w:t>Bullying/Racism and all types of discrimination will always be dealt with in conjunction with specific policies, logged and applicable consequences will be decided following full investigations (made with understanding and intention to hurt)</w:t>
            </w:r>
          </w:p>
          <w:p w:rsidR="0022218A" w:rsidP="003644E6" w:rsidRDefault="0022218A" w14:paraId="5E27DC74" w14:textId="77777777">
            <w:pPr>
              <w:pStyle w:val="ListParagraph"/>
              <w:numPr>
                <w:ilvl w:val="0"/>
                <w:numId w:val="57"/>
              </w:numPr>
              <w:spacing w:line="259" w:lineRule="auto"/>
              <w:rPr>
                <w:rFonts w:ascii="Calibri" w:hAnsi="Calibri" w:eastAsia="Calibri" w:cs="Calibri"/>
                <w:sz w:val="14"/>
                <w:szCs w:val="14"/>
                <w:lang w:val="en-US"/>
              </w:rPr>
            </w:pPr>
            <w:r w:rsidRPr="237832D2" w:rsidR="4A05A9F6">
              <w:rPr>
                <w:rFonts w:ascii="Calibri" w:hAnsi="Calibri" w:eastAsia="Calibri" w:cs="Calibri"/>
                <w:sz w:val="14"/>
                <w:szCs w:val="14"/>
                <w:lang w:val="en-US"/>
              </w:rPr>
              <w:t>Sexualised</w:t>
            </w:r>
            <w:r w:rsidRPr="237832D2" w:rsidR="4A05A9F6">
              <w:rPr>
                <w:rFonts w:ascii="Calibri" w:hAnsi="Calibri" w:eastAsia="Calibri" w:cs="Calibri"/>
                <w:sz w:val="14"/>
                <w:szCs w:val="14"/>
                <w:lang w:val="en-US"/>
              </w:rPr>
              <w:t xml:space="preserve"> behaviour/language (additional safeguarding procedures to be completed)</w:t>
            </w:r>
          </w:p>
          <w:p w:rsidR="0022218A" w:rsidP="00D057D3" w:rsidRDefault="0022218A" w14:paraId="3A412DF7" w14:textId="77777777">
            <w:pPr>
              <w:rPr>
                <w:rFonts w:ascii="Calibri" w:hAnsi="Calibri" w:eastAsia="Calibri" w:cs="Calibri"/>
                <w:lang w:val="en-US"/>
              </w:rPr>
            </w:pPr>
          </w:p>
        </w:tc>
        <w:tc>
          <w:tcPr>
            <w:tcW w:w="6790" w:type="dxa"/>
            <w:gridSpan w:val="2"/>
            <w:tcMar/>
          </w:tcPr>
          <w:p w:rsidR="0022218A" w:rsidP="003644E6" w:rsidRDefault="0022218A" w14:paraId="718D337F" w14:textId="77777777">
            <w:pPr>
              <w:pStyle w:val="ListParagraph"/>
              <w:numPr>
                <w:ilvl w:val="0"/>
                <w:numId w:val="61"/>
              </w:numPr>
              <w:jc w:val="both"/>
              <w:rPr>
                <w:rFonts w:ascii="Calibri" w:hAnsi="Calibri" w:eastAsia="Calibri" w:cs="Calibri"/>
                <w:strike w:val="1"/>
                <w:sz w:val="14"/>
                <w:szCs w:val="14"/>
                <w:lang w:val="en-US"/>
              </w:rPr>
            </w:pPr>
            <w:r w:rsidRPr="237832D2" w:rsidR="4A05A9F6">
              <w:rPr>
                <w:rFonts w:ascii="Calibri" w:hAnsi="Calibri" w:eastAsia="Calibri" w:cs="Calibri"/>
                <w:sz w:val="14"/>
                <w:szCs w:val="14"/>
                <w:lang w:val="en-US"/>
              </w:rPr>
              <w:t>Head or Deputy made aware</w:t>
            </w:r>
          </w:p>
          <w:p w:rsidR="0022218A" w:rsidP="003644E6" w:rsidRDefault="0022218A" w14:paraId="50FD7603"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A member of SLT will listen to and discuss the incident with the child/children involved and agree actions</w:t>
            </w:r>
          </w:p>
          <w:p w:rsidR="0022218A" w:rsidP="00D057D3" w:rsidRDefault="0022218A" w14:paraId="26A53A11" w14:textId="77777777">
            <w:pPr>
              <w:rPr>
                <w:rFonts w:ascii="Calibri" w:hAnsi="Calibri" w:eastAsia="Calibri" w:cs="Calibri"/>
                <w:b w:val="1"/>
                <w:bCs w:val="1"/>
                <w:sz w:val="14"/>
                <w:szCs w:val="14"/>
                <w:lang w:val="en-US"/>
              </w:rPr>
            </w:pPr>
            <w:r w:rsidRPr="237832D2" w:rsidR="4A05A9F6">
              <w:rPr>
                <w:rFonts w:ascii="Calibri" w:hAnsi="Calibri" w:eastAsia="Calibri" w:cs="Calibri"/>
                <w:b w:val="1"/>
                <w:bCs w:val="1"/>
                <w:sz w:val="14"/>
                <w:szCs w:val="14"/>
                <w:lang w:val="en-US"/>
              </w:rPr>
              <w:t>Consequence</w:t>
            </w:r>
          </w:p>
          <w:p w:rsidR="0022218A" w:rsidP="003644E6" w:rsidRDefault="0022218A" w14:paraId="2BB16403" w14:textId="77777777">
            <w:pPr>
              <w:pStyle w:val="ListParagraph"/>
              <w:numPr>
                <w:ilvl w:val="0"/>
                <w:numId w:val="61"/>
              </w:numPr>
              <w:jc w:val="both"/>
              <w:rPr>
                <w:rFonts w:ascii="Calibri" w:hAnsi="Calibri" w:eastAsia="Calibri" w:cs="Calibri"/>
                <w:sz w:val="14"/>
                <w:szCs w:val="14"/>
                <w:lang w:val="en-US"/>
              </w:rPr>
            </w:pPr>
            <w:r w:rsidRPr="237832D2" w:rsidR="4A05A9F6">
              <w:rPr>
                <w:rFonts w:ascii="Calibri" w:hAnsi="Calibri" w:eastAsia="Calibri" w:cs="Calibri"/>
                <w:sz w:val="14"/>
                <w:szCs w:val="14"/>
                <w:lang w:val="en-US"/>
              </w:rPr>
              <w:t>Child listened to and behaviour discussed (de-escalation script)</w:t>
            </w:r>
          </w:p>
          <w:p w:rsidR="0022218A" w:rsidP="003644E6" w:rsidRDefault="0022218A" w14:paraId="4F5685A8"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Child to reflect upon behaviour through completion of a reflection sheet (see behaviour process flow chart)</w:t>
            </w:r>
          </w:p>
          <w:p w:rsidR="0022218A" w:rsidP="003644E6" w:rsidRDefault="0022218A" w14:paraId="45524B35"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Parent/</w:t>
            </w:r>
            <w:r w:rsidRPr="237832D2" w:rsidR="4A05A9F6">
              <w:rPr>
                <w:rFonts w:ascii="Calibri" w:hAnsi="Calibri" w:eastAsia="Calibri" w:cs="Calibri"/>
                <w:sz w:val="14"/>
                <w:szCs w:val="14"/>
                <w:lang w:val="en-US"/>
              </w:rPr>
              <w:t>carer</w:t>
            </w:r>
            <w:r w:rsidRPr="237832D2" w:rsidR="4A05A9F6">
              <w:rPr>
                <w:rFonts w:ascii="Calibri" w:hAnsi="Calibri" w:eastAsia="Calibri" w:cs="Calibri"/>
                <w:sz w:val="14"/>
                <w:szCs w:val="14"/>
                <w:lang w:val="en-US"/>
              </w:rPr>
              <w:t xml:space="preserve"> contacted and invited to meeting in school (same day)</w:t>
            </w:r>
          </w:p>
          <w:p w:rsidR="0022218A" w:rsidP="003644E6" w:rsidRDefault="0022218A" w14:paraId="011C0D8B"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Child to lose proportionate amount of time from their break/lunchtime as protective consequence, or to complete missed work/restorative work as appropriate e.g., emotional regulation work, anger management work, social skills role-play (decided by SLT with support/input from the class teacher)</w:t>
            </w:r>
          </w:p>
          <w:p w:rsidR="0022218A" w:rsidP="003644E6" w:rsidRDefault="0022218A" w14:paraId="2C404671"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Serious incidents may result in short term, internal exclusion (I.e., another class for an agreed amount of day as decided by SLT)</w:t>
            </w:r>
          </w:p>
          <w:p w:rsidR="0022218A" w:rsidP="00D057D3" w:rsidRDefault="0022218A" w14:paraId="38DB38B1" w14:textId="77777777">
            <w:pPr>
              <w:rPr>
                <w:rFonts w:ascii="Calibri" w:hAnsi="Calibri" w:eastAsia="Calibri" w:cs="Calibri"/>
                <w:b w:val="1"/>
                <w:bCs w:val="1"/>
                <w:sz w:val="14"/>
                <w:szCs w:val="14"/>
                <w:lang w:val="en-US"/>
              </w:rPr>
            </w:pPr>
            <w:r w:rsidRPr="237832D2" w:rsidR="4A05A9F6">
              <w:rPr>
                <w:rFonts w:ascii="Calibri" w:hAnsi="Calibri" w:eastAsia="Calibri" w:cs="Calibri"/>
                <w:b w:val="1"/>
                <w:bCs w:val="1"/>
                <w:sz w:val="14"/>
                <w:szCs w:val="14"/>
                <w:lang w:val="en-US"/>
              </w:rPr>
              <w:t>Monitoring and Recording:</w:t>
            </w:r>
          </w:p>
          <w:p w:rsidR="0022218A" w:rsidP="003644E6" w:rsidRDefault="0022218A" w14:paraId="4D1AA2E6"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Head/Deputy informed</w:t>
            </w:r>
          </w:p>
          <w:p w:rsidR="0022218A" w:rsidP="003644E6" w:rsidRDefault="0022218A" w14:paraId="11E82361"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Record incident on CPOMS and resulting actions. </w:t>
            </w:r>
          </w:p>
          <w:p w:rsidR="0022218A" w:rsidP="003644E6" w:rsidRDefault="0022218A" w14:paraId="11A20134"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SLT to monitor frequency of behaviour and involve external agencies where appropriate</w:t>
            </w:r>
          </w:p>
          <w:p w:rsidR="0022218A" w:rsidP="003644E6" w:rsidRDefault="0022218A" w14:paraId="0F14EDE1"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Follow up action to be agreed and monitored by SLT and Class teachers</w:t>
            </w:r>
          </w:p>
          <w:p w:rsidR="0022218A" w:rsidP="003644E6" w:rsidRDefault="0022218A" w14:paraId="30F676E1"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If behaviour analysis and support plans are not already in place if appropriate begin flowchart to begin </w:t>
            </w:r>
            <w:r w:rsidRPr="237832D2" w:rsidR="4A05A9F6">
              <w:rPr>
                <w:rFonts w:ascii="Calibri" w:hAnsi="Calibri" w:eastAsia="Calibri" w:cs="Calibri"/>
                <w:sz w:val="14"/>
                <w:szCs w:val="14"/>
                <w:lang w:val="en-US"/>
              </w:rPr>
              <w:t>analysing</w:t>
            </w:r>
            <w:r w:rsidRPr="237832D2" w:rsidR="4A05A9F6">
              <w:rPr>
                <w:rFonts w:ascii="Calibri" w:hAnsi="Calibri" w:eastAsia="Calibri" w:cs="Calibri"/>
                <w:sz w:val="14"/>
                <w:szCs w:val="14"/>
                <w:lang w:val="en-US"/>
              </w:rPr>
              <w:t xml:space="preserve"> behaviour and explore possible additional support for the child</w:t>
            </w:r>
          </w:p>
          <w:p w:rsidR="0022218A" w:rsidP="003644E6" w:rsidRDefault="0022218A" w14:paraId="7A3B5AAB" w14:textId="77777777">
            <w:pPr>
              <w:pStyle w:val="ListParagraph"/>
              <w:numPr>
                <w:ilvl w:val="0"/>
                <w:numId w:val="61"/>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If behaviour support is already in place – review and update plan with parents/child/class teacher. </w:t>
            </w:r>
          </w:p>
        </w:tc>
      </w:tr>
      <w:tr w:rsidR="0022218A" w:rsidTr="237832D2" w14:paraId="775580C9" w14:textId="77777777">
        <w:trPr>
          <w:trHeight w:val="300"/>
        </w:trPr>
        <w:tc>
          <w:tcPr>
            <w:tcW w:w="10570" w:type="dxa"/>
            <w:gridSpan w:val="3"/>
            <w:shd w:val="clear" w:color="auto" w:fill="C00000"/>
            <w:tcMar/>
            <w:vAlign w:val="center"/>
          </w:tcPr>
          <w:p w:rsidR="0022218A" w:rsidP="00D057D3" w:rsidRDefault="0022218A" w14:paraId="248E04A9" w14:textId="77777777">
            <w:pPr>
              <w:jc w:val="center"/>
              <w:rPr>
                <w:b w:val="1"/>
                <w:bCs w:val="1"/>
                <w:color w:val="FFFFFF" w:themeColor="background1"/>
                <w:sz w:val="16"/>
                <w:szCs w:val="16"/>
              </w:rPr>
            </w:pPr>
            <w:r w:rsidRPr="237832D2" w:rsidR="4A05A9F6">
              <w:rPr>
                <w:b w:val="1"/>
                <w:bCs w:val="1"/>
                <w:color w:val="FFFFFF" w:themeColor="background1" w:themeTint="FF" w:themeShade="FF"/>
                <w:sz w:val="16"/>
                <w:szCs w:val="16"/>
              </w:rPr>
              <w:t>Level 5</w:t>
            </w:r>
          </w:p>
        </w:tc>
      </w:tr>
      <w:tr w:rsidR="0022218A" w:rsidTr="237832D2" w14:paraId="313379D9" w14:textId="77777777">
        <w:trPr>
          <w:trHeight w:val="300"/>
        </w:trPr>
        <w:tc>
          <w:tcPr>
            <w:tcW w:w="4312" w:type="dxa"/>
            <w:gridSpan w:val="2"/>
            <w:tcMar/>
          </w:tcPr>
          <w:p w:rsidR="0022218A" w:rsidP="00D057D3" w:rsidRDefault="0022218A" w14:paraId="263AA478" w14:textId="77777777">
            <w:pPr>
              <w:jc w:val="center"/>
              <w:rPr>
                <w:rFonts w:ascii="Calibri" w:hAnsi="Calibri" w:eastAsia="Calibri" w:cs="Calibri"/>
                <w:b w:val="1"/>
                <w:bCs w:val="1"/>
                <w:sz w:val="16"/>
                <w:szCs w:val="16"/>
                <w:lang w:val="en-US"/>
              </w:rPr>
            </w:pPr>
            <w:r w:rsidRPr="237832D2" w:rsidR="4A05A9F6">
              <w:rPr>
                <w:rFonts w:ascii="Calibri" w:hAnsi="Calibri" w:eastAsia="Calibri" w:cs="Calibri"/>
                <w:b w:val="1"/>
                <w:bCs w:val="1"/>
                <w:sz w:val="16"/>
                <w:szCs w:val="16"/>
                <w:lang w:val="en-US"/>
              </w:rPr>
              <w:t xml:space="preserve">Behaviour </w:t>
            </w:r>
          </w:p>
        </w:tc>
        <w:tc>
          <w:tcPr>
            <w:tcW w:w="6258" w:type="dxa"/>
            <w:tcMar/>
          </w:tcPr>
          <w:p w:rsidR="0022218A" w:rsidP="00D057D3" w:rsidRDefault="0022218A" w14:paraId="32C45667" w14:textId="77777777">
            <w:pPr>
              <w:jc w:val="center"/>
              <w:rPr>
                <w:rFonts w:ascii="Calibri" w:hAnsi="Calibri" w:eastAsia="Calibri" w:cs="Calibri"/>
                <w:b w:val="1"/>
                <w:bCs w:val="1"/>
                <w:sz w:val="16"/>
                <w:szCs w:val="16"/>
                <w:lang w:val="en-US"/>
              </w:rPr>
            </w:pPr>
            <w:r w:rsidRPr="237832D2" w:rsidR="4A05A9F6">
              <w:rPr>
                <w:rFonts w:ascii="Calibri" w:hAnsi="Calibri" w:eastAsia="Calibri" w:cs="Calibri"/>
                <w:b w:val="1"/>
                <w:bCs w:val="1"/>
                <w:sz w:val="16"/>
                <w:szCs w:val="16"/>
                <w:lang w:val="en-US"/>
              </w:rPr>
              <w:t>Protective Educational Response/Consequence</w:t>
            </w:r>
          </w:p>
        </w:tc>
      </w:tr>
      <w:tr w:rsidR="0022218A" w:rsidTr="237832D2" w14:paraId="4C013C0E" w14:textId="77777777">
        <w:trPr>
          <w:trHeight w:val="300"/>
        </w:trPr>
        <w:tc>
          <w:tcPr>
            <w:tcW w:w="4312" w:type="dxa"/>
            <w:gridSpan w:val="2"/>
            <w:tcMar/>
          </w:tcPr>
          <w:p w:rsidR="0022218A" w:rsidP="237832D2" w:rsidRDefault="0022218A" w14:paraId="1ED637CD" w14:textId="77777777">
            <w:pPr>
              <w:pStyle w:val="ListParagraph"/>
              <w:numPr>
                <w:ilvl w:val="0"/>
                <w:numId w:val="55"/>
              </w:numPr>
              <w:rPr>
                <w:rFonts w:ascii="Calibri" w:hAnsi="Calibri" w:eastAsia="Calibri" w:cs="Calibri"/>
                <w:sz w:val="14"/>
                <w:szCs w:val="14"/>
                <w:lang w:val="en-US"/>
              </w:rPr>
            </w:pPr>
            <w:r w:rsidRPr="237832D2" w:rsidR="4A05A9F6">
              <w:rPr>
                <w:rFonts w:eastAsia="" w:eastAsiaTheme="minorEastAsia"/>
                <w:sz w:val="14"/>
                <w:szCs w:val="14"/>
                <w:lang w:val="en-US"/>
              </w:rPr>
              <w:t>Persistent Levels 1-4 points</w:t>
            </w:r>
          </w:p>
          <w:p w:rsidR="0022218A" w:rsidP="237832D2" w:rsidRDefault="0022218A" w14:paraId="1B276F45" w14:textId="77777777">
            <w:pPr>
              <w:pStyle w:val="ListParagraph"/>
              <w:numPr>
                <w:ilvl w:val="0"/>
                <w:numId w:val="55"/>
              </w:numPr>
              <w:rPr>
                <w:rFonts w:ascii="Calibri" w:hAnsi="Calibri" w:eastAsia="Calibri" w:cs="Calibri"/>
                <w:sz w:val="14"/>
                <w:szCs w:val="14"/>
                <w:lang w:val="en-US"/>
              </w:rPr>
            </w:pPr>
            <w:r w:rsidRPr="237832D2" w:rsidR="4A05A9F6">
              <w:rPr>
                <w:rFonts w:eastAsia="" w:eastAsiaTheme="minorEastAsia"/>
                <w:sz w:val="14"/>
                <w:szCs w:val="14"/>
                <w:lang w:val="en-US"/>
              </w:rPr>
              <w:t>Threatening or physical abuse to staff/children</w:t>
            </w:r>
          </w:p>
          <w:p w:rsidR="4771BCF4" w:rsidP="237832D2" w:rsidRDefault="4771BCF4" w14:paraId="3AC6BB0D" w14:textId="1D3DB526">
            <w:pPr>
              <w:pStyle w:val="ListParagraph"/>
              <w:numPr>
                <w:ilvl w:val="0"/>
                <w:numId w:val="55"/>
              </w:numPr>
              <w:rPr>
                <w:rFonts w:ascii="Calibri" w:hAnsi="Calibri" w:eastAsia="Calibri" w:cs="Calibri"/>
                <w:sz w:val="14"/>
                <w:szCs w:val="14"/>
                <w:lang w:val="en-US"/>
              </w:rPr>
            </w:pPr>
            <w:r w:rsidRPr="237832D2" w:rsidR="4771BCF4">
              <w:rPr>
                <w:rFonts w:ascii="Calibri" w:hAnsi="Calibri" w:eastAsia="Calibri" w:cs="Calibri"/>
                <w:sz w:val="14"/>
                <w:szCs w:val="14"/>
                <w:lang w:val="en-US"/>
              </w:rPr>
              <w:t>Serious physical assault against another pupil, including behaviour which causes, or creates a significant risk of, injury.</w:t>
            </w:r>
          </w:p>
          <w:p w:rsidR="0022218A" w:rsidP="237832D2" w:rsidRDefault="0022218A" w14:paraId="1D9AB288" w14:textId="77777777">
            <w:pPr>
              <w:pStyle w:val="ListParagraph"/>
              <w:numPr>
                <w:ilvl w:val="0"/>
                <w:numId w:val="55"/>
              </w:numPr>
              <w:rPr>
                <w:rFonts w:ascii="Calibri" w:hAnsi="Calibri" w:eastAsia="Calibri" w:cs="Calibri"/>
                <w:sz w:val="14"/>
                <w:szCs w:val="14"/>
                <w:lang w:val="en-US"/>
              </w:rPr>
            </w:pPr>
            <w:r w:rsidRPr="237832D2" w:rsidR="4A05A9F6">
              <w:rPr>
                <w:rFonts w:eastAsia="" w:eastAsiaTheme="minorEastAsia"/>
                <w:sz w:val="14"/>
                <w:szCs w:val="14"/>
                <w:lang w:val="en-US"/>
              </w:rPr>
              <w:t>Leaving school premises without permission</w:t>
            </w:r>
          </w:p>
          <w:p w:rsidR="0022218A" w:rsidP="237832D2" w:rsidRDefault="0022218A" w14:paraId="52BFDCDA" w14:textId="77777777">
            <w:pPr>
              <w:pStyle w:val="ListParagraph"/>
              <w:numPr>
                <w:ilvl w:val="0"/>
                <w:numId w:val="55"/>
              </w:numPr>
              <w:rPr>
                <w:rFonts w:ascii="Calibri" w:hAnsi="Calibri" w:eastAsia="Calibri" w:cs="Calibri"/>
                <w:sz w:val="14"/>
                <w:szCs w:val="14"/>
                <w:lang w:val="en-US"/>
              </w:rPr>
            </w:pPr>
            <w:r w:rsidRPr="237832D2" w:rsidR="4A05A9F6">
              <w:rPr>
                <w:rFonts w:eastAsia="" w:eastAsiaTheme="minorEastAsia"/>
                <w:sz w:val="14"/>
                <w:szCs w:val="14"/>
                <w:lang w:val="en-US"/>
              </w:rPr>
              <w:t>Behaviour that puts the pupil or other pupils in danger (including repeated refusal to comply with school rules/instructions)</w:t>
            </w:r>
          </w:p>
          <w:p w:rsidR="0022218A" w:rsidP="237832D2" w:rsidRDefault="0022218A" w14:paraId="2588820C" w14:textId="77777777">
            <w:pPr>
              <w:pStyle w:val="ListParagraph"/>
              <w:numPr>
                <w:ilvl w:val="0"/>
                <w:numId w:val="55"/>
              </w:numPr>
              <w:rPr>
                <w:rFonts w:ascii="Calibri" w:hAnsi="Calibri" w:eastAsia="Calibri" w:cs="Calibri"/>
                <w:sz w:val="14"/>
                <w:szCs w:val="14"/>
                <w:lang w:val="en-US"/>
              </w:rPr>
            </w:pPr>
            <w:r w:rsidRPr="237832D2" w:rsidR="4A05A9F6">
              <w:rPr>
                <w:rFonts w:eastAsia="" w:eastAsiaTheme="minorEastAsia"/>
                <w:sz w:val="14"/>
                <w:szCs w:val="14"/>
                <w:lang w:val="en-US"/>
              </w:rPr>
              <w:t>Seriously harming the education or welfare of the pupil or other pupils in the school.</w:t>
            </w:r>
          </w:p>
          <w:p w:rsidR="0022218A" w:rsidP="00D057D3" w:rsidRDefault="0022218A" w14:paraId="00F1BA97" w14:textId="77777777">
            <w:pPr>
              <w:ind w:left="284" w:hanging="284"/>
              <w:rPr>
                <w:rFonts w:ascii="Calibri" w:hAnsi="Calibri" w:eastAsia="Calibri" w:cs="Calibri"/>
                <w:lang w:val="en-US"/>
              </w:rPr>
            </w:pPr>
          </w:p>
        </w:tc>
        <w:tc>
          <w:tcPr>
            <w:tcW w:w="6258" w:type="dxa"/>
            <w:tcMar/>
          </w:tcPr>
          <w:p w:rsidR="0022218A" w:rsidP="003644E6" w:rsidRDefault="0022218A" w14:paraId="548FD71F" w14:textId="77777777">
            <w:pPr>
              <w:pStyle w:val="ListParagraph"/>
              <w:numPr>
                <w:ilvl w:val="0"/>
                <w:numId w:val="60"/>
              </w:numPr>
              <w:jc w:val="both"/>
              <w:rPr>
                <w:rFonts w:ascii="Calibri" w:hAnsi="Calibri" w:eastAsia="Calibri" w:cs="Calibri"/>
                <w:strike w:val="1"/>
                <w:sz w:val="14"/>
                <w:szCs w:val="14"/>
                <w:lang w:val="en-US"/>
              </w:rPr>
            </w:pPr>
            <w:r w:rsidRPr="237832D2" w:rsidR="4A05A9F6">
              <w:rPr>
                <w:rFonts w:ascii="Calibri" w:hAnsi="Calibri" w:eastAsia="Calibri" w:cs="Calibri"/>
                <w:sz w:val="14"/>
                <w:szCs w:val="14"/>
                <w:lang w:val="en-US"/>
              </w:rPr>
              <w:t>Head or Deputy involvement</w:t>
            </w:r>
          </w:p>
          <w:p w:rsidR="0022218A" w:rsidP="003644E6" w:rsidRDefault="0022218A" w14:paraId="2D3C96CE"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A member of SLT will listen to and discuss the incident with the child/children involved</w:t>
            </w:r>
          </w:p>
          <w:p w:rsidR="0022218A" w:rsidP="00D057D3" w:rsidRDefault="0022218A" w14:paraId="08723A46" w14:textId="77777777">
            <w:pPr>
              <w:rPr>
                <w:rFonts w:ascii="Calibri" w:hAnsi="Calibri" w:eastAsia="Calibri" w:cs="Calibri"/>
                <w:b w:val="1"/>
                <w:bCs w:val="1"/>
                <w:sz w:val="14"/>
                <w:szCs w:val="14"/>
                <w:lang w:val="en-US"/>
              </w:rPr>
            </w:pPr>
            <w:r w:rsidRPr="237832D2" w:rsidR="4A05A9F6">
              <w:rPr>
                <w:rFonts w:ascii="Calibri" w:hAnsi="Calibri" w:eastAsia="Calibri" w:cs="Calibri"/>
                <w:b w:val="1"/>
                <w:bCs w:val="1"/>
                <w:sz w:val="14"/>
                <w:szCs w:val="14"/>
                <w:lang w:val="en-US"/>
              </w:rPr>
              <w:t>Consequences</w:t>
            </w:r>
          </w:p>
          <w:p w:rsidR="0022218A" w:rsidP="003644E6" w:rsidRDefault="0022218A" w14:paraId="21325650"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When ready, child listened to and behaviour discussed (de-escalation script)</w:t>
            </w:r>
          </w:p>
          <w:p w:rsidR="0022218A" w:rsidP="003644E6" w:rsidRDefault="0022218A" w14:paraId="23260E76"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Child to reflect upon behaviour through completion of a reflection sheet (see behaviour process flow chart)</w:t>
            </w:r>
          </w:p>
          <w:p w:rsidR="0022218A" w:rsidP="003644E6" w:rsidRDefault="0022218A" w14:paraId="06057EB7"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Parents / </w:t>
            </w:r>
            <w:r w:rsidRPr="237832D2" w:rsidR="4A05A9F6">
              <w:rPr>
                <w:rFonts w:ascii="Calibri" w:hAnsi="Calibri" w:eastAsia="Calibri" w:cs="Calibri"/>
                <w:sz w:val="14"/>
                <w:szCs w:val="14"/>
                <w:lang w:val="en-US"/>
              </w:rPr>
              <w:t>carers</w:t>
            </w:r>
            <w:r w:rsidRPr="237832D2" w:rsidR="4A05A9F6">
              <w:rPr>
                <w:rFonts w:ascii="Calibri" w:hAnsi="Calibri" w:eastAsia="Calibri" w:cs="Calibri"/>
                <w:sz w:val="14"/>
                <w:szCs w:val="14"/>
                <w:lang w:val="en-US"/>
              </w:rPr>
              <w:t xml:space="preserve"> required to attend meeting on same day.</w:t>
            </w:r>
          </w:p>
          <w:p w:rsidR="0022218A" w:rsidP="003644E6" w:rsidRDefault="0022218A" w14:paraId="1BDAEEA7" w14:textId="77777777">
            <w:pPr>
              <w:pStyle w:val="ListParagraph"/>
              <w:numPr>
                <w:ilvl w:val="0"/>
                <w:numId w:val="60"/>
              </w:numPr>
              <w:jc w:val="both"/>
              <w:rPr>
                <w:rFonts w:ascii="Calibri" w:hAnsi="Calibri" w:eastAsia="Calibri" w:cs="Calibri"/>
                <w:sz w:val="14"/>
                <w:szCs w:val="14"/>
                <w:lang w:val="en-US"/>
              </w:rPr>
            </w:pPr>
            <w:r w:rsidRPr="237832D2" w:rsidR="4A05A9F6">
              <w:rPr>
                <w:rFonts w:ascii="Calibri" w:hAnsi="Calibri" w:eastAsia="Calibri" w:cs="Calibri"/>
                <w:sz w:val="14"/>
                <w:szCs w:val="14"/>
                <w:lang w:val="en-US"/>
              </w:rPr>
              <w:t>Serious incidents may result in suspension or permanent exclusion</w:t>
            </w:r>
            <w:r w:rsidRPr="237832D2" w:rsidR="4A05A9F6">
              <w:rPr>
                <w:rFonts w:ascii="Calibri" w:hAnsi="Calibri" w:eastAsia="Calibri" w:cs="Calibri"/>
                <w:sz w:val="14"/>
                <w:szCs w:val="14"/>
                <w:lang w:val="en-US"/>
              </w:rPr>
              <w:t xml:space="preserve"> to allow time to adapt environment or provision to support the child</w:t>
            </w:r>
          </w:p>
          <w:p w:rsidR="0022218A" w:rsidP="00D057D3" w:rsidRDefault="0022218A" w14:paraId="39022AAD" w14:textId="77777777">
            <w:pPr>
              <w:rPr>
                <w:rFonts w:ascii="Calibri" w:hAnsi="Calibri" w:eastAsia="Calibri" w:cs="Calibri"/>
                <w:b w:val="1"/>
                <w:bCs w:val="1"/>
                <w:sz w:val="14"/>
                <w:szCs w:val="14"/>
                <w:lang w:val="en-US"/>
              </w:rPr>
            </w:pPr>
            <w:r w:rsidRPr="237832D2" w:rsidR="4A05A9F6">
              <w:rPr>
                <w:rFonts w:ascii="Calibri" w:hAnsi="Calibri" w:eastAsia="Calibri" w:cs="Calibri"/>
                <w:b w:val="1"/>
                <w:bCs w:val="1"/>
                <w:sz w:val="14"/>
                <w:szCs w:val="14"/>
                <w:lang w:val="en-US"/>
              </w:rPr>
              <w:t>Monitoring and Recording:</w:t>
            </w:r>
          </w:p>
          <w:p w:rsidR="0022218A" w:rsidP="003644E6" w:rsidRDefault="0022218A" w14:paraId="232BF68E"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Head/Deputy involvement</w:t>
            </w:r>
          </w:p>
          <w:p w:rsidR="0022218A" w:rsidP="003644E6" w:rsidRDefault="0022218A" w14:paraId="689E78E7"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Record on CPOMS to record incident and actions</w:t>
            </w:r>
          </w:p>
          <w:p w:rsidR="0022218A" w:rsidP="003644E6" w:rsidRDefault="0022218A" w14:paraId="22913586"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SLT to monitor frequency of behaviour and involve external agencies where appropriate</w:t>
            </w:r>
          </w:p>
          <w:p w:rsidR="0022218A" w:rsidP="003644E6" w:rsidRDefault="0022218A" w14:paraId="37BF15F8"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Follow up action to be agreed and monitored by SLT and Class teachers</w:t>
            </w:r>
          </w:p>
          <w:p w:rsidR="0022218A" w:rsidP="003644E6" w:rsidRDefault="0022218A" w14:paraId="38BA9F17"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If behaviour analysis and support plans are not already in place if appropriate begin flowchart to begin </w:t>
            </w:r>
            <w:r w:rsidRPr="237832D2" w:rsidR="4A05A9F6">
              <w:rPr>
                <w:rFonts w:ascii="Calibri" w:hAnsi="Calibri" w:eastAsia="Calibri" w:cs="Calibri"/>
                <w:sz w:val="14"/>
                <w:szCs w:val="14"/>
                <w:lang w:val="en-US"/>
              </w:rPr>
              <w:t>analysing</w:t>
            </w:r>
            <w:r w:rsidRPr="237832D2" w:rsidR="4A05A9F6">
              <w:rPr>
                <w:rFonts w:ascii="Calibri" w:hAnsi="Calibri" w:eastAsia="Calibri" w:cs="Calibri"/>
                <w:sz w:val="14"/>
                <w:szCs w:val="14"/>
                <w:lang w:val="en-US"/>
              </w:rPr>
              <w:t xml:space="preserve"> behaviour and explore possible additional support for the child</w:t>
            </w:r>
          </w:p>
          <w:p w:rsidR="0022218A" w:rsidP="003644E6" w:rsidRDefault="0022218A" w14:paraId="6A760095" w14:textId="77777777">
            <w:pPr>
              <w:pStyle w:val="ListParagraph"/>
              <w:numPr>
                <w:ilvl w:val="0"/>
                <w:numId w:val="60"/>
              </w:numPr>
              <w:rPr>
                <w:rFonts w:ascii="Calibri" w:hAnsi="Calibri" w:eastAsia="Calibri" w:cs="Calibri"/>
                <w:sz w:val="14"/>
                <w:szCs w:val="14"/>
                <w:lang w:val="en-US"/>
              </w:rPr>
            </w:pPr>
            <w:r w:rsidRPr="237832D2" w:rsidR="4A05A9F6">
              <w:rPr>
                <w:rFonts w:ascii="Calibri" w:hAnsi="Calibri" w:eastAsia="Calibri" w:cs="Calibri"/>
                <w:sz w:val="14"/>
                <w:szCs w:val="14"/>
                <w:lang w:val="en-US"/>
              </w:rPr>
              <w:t>If behaviour support is already in place – review and update plan with parents/child/class teacher. Continue to next steps if appropriate e.g. involve outside agencies.</w:t>
            </w:r>
          </w:p>
        </w:tc>
      </w:tr>
      <w:tr w:rsidR="0022218A" w:rsidTr="237832D2" w14:paraId="016F800B" w14:textId="77777777">
        <w:trPr>
          <w:trHeight w:val="300"/>
        </w:trPr>
        <w:tc>
          <w:tcPr>
            <w:tcW w:w="10570" w:type="dxa"/>
            <w:gridSpan w:val="3"/>
            <w:shd w:val="clear" w:color="auto" w:fill="C00000"/>
            <w:tcMar/>
            <w:vAlign w:val="center"/>
          </w:tcPr>
          <w:p w:rsidR="0022218A" w:rsidP="00D057D3" w:rsidRDefault="0022218A" w14:paraId="6669BC73" w14:textId="77777777">
            <w:pPr>
              <w:jc w:val="center"/>
              <w:rPr>
                <w:b w:val="1"/>
                <w:bCs w:val="1"/>
                <w:color w:val="FFFFFF" w:themeColor="background1"/>
                <w:sz w:val="16"/>
                <w:szCs w:val="16"/>
              </w:rPr>
            </w:pPr>
            <w:r w:rsidRPr="237832D2" w:rsidR="4A05A9F6">
              <w:rPr>
                <w:b w:val="1"/>
                <w:bCs w:val="1"/>
                <w:color w:val="FFFFFF" w:themeColor="background1" w:themeTint="FF" w:themeShade="FF"/>
                <w:sz w:val="16"/>
                <w:szCs w:val="16"/>
              </w:rPr>
              <w:t>Level 6</w:t>
            </w:r>
          </w:p>
        </w:tc>
      </w:tr>
      <w:tr w:rsidR="0022218A" w:rsidTr="237832D2" w14:paraId="79DED182" w14:textId="77777777">
        <w:trPr>
          <w:trHeight w:val="300"/>
        </w:trPr>
        <w:tc>
          <w:tcPr>
            <w:tcW w:w="4312" w:type="dxa"/>
            <w:gridSpan w:val="2"/>
            <w:tcMar/>
          </w:tcPr>
          <w:p w:rsidR="0022218A" w:rsidP="00D057D3" w:rsidRDefault="0022218A" w14:paraId="2D8FC791" w14:textId="77777777">
            <w:pPr>
              <w:jc w:val="center"/>
              <w:rPr>
                <w:rFonts w:ascii="Calibri" w:hAnsi="Calibri" w:eastAsia="Calibri" w:cs="Calibri"/>
                <w:b w:val="1"/>
                <w:bCs w:val="1"/>
                <w:sz w:val="16"/>
                <w:szCs w:val="16"/>
                <w:lang w:val="en-US"/>
              </w:rPr>
            </w:pPr>
            <w:r w:rsidRPr="237832D2" w:rsidR="4A05A9F6">
              <w:rPr>
                <w:rFonts w:ascii="Calibri" w:hAnsi="Calibri" w:eastAsia="Calibri" w:cs="Calibri"/>
                <w:b w:val="1"/>
                <w:bCs w:val="1"/>
                <w:sz w:val="16"/>
                <w:szCs w:val="16"/>
                <w:lang w:val="en-US"/>
              </w:rPr>
              <w:t xml:space="preserve">Behaviour </w:t>
            </w:r>
          </w:p>
        </w:tc>
        <w:tc>
          <w:tcPr>
            <w:tcW w:w="6258" w:type="dxa"/>
            <w:tcMar/>
          </w:tcPr>
          <w:p w:rsidR="0022218A" w:rsidP="00D057D3" w:rsidRDefault="0022218A" w14:paraId="7FE7C789" w14:textId="77777777">
            <w:pPr>
              <w:jc w:val="center"/>
              <w:rPr>
                <w:rFonts w:ascii="Calibri" w:hAnsi="Calibri" w:eastAsia="Calibri" w:cs="Calibri"/>
                <w:b w:val="1"/>
                <w:bCs w:val="1"/>
                <w:sz w:val="16"/>
                <w:szCs w:val="16"/>
                <w:lang w:val="en-US"/>
              </w:rPr>
            </w:pPr>
            <w:r w:rsidRPr="237832D2" w:rsidR="4A05A9F6">
              <w:rPr>
                <w:rFonts w:ascii="Calibri" w:hAnsi="Calibri" w:eastAsia="Calibri" w:cs="Calibri"/>
                <w:b w:val="1"/>
                <w:bCs w:val="1"/>
                <w:sz w:val="16"/>
                <w:szCs w:val="16"/>
                <w:lang w:val="en-US"/>
              </w:rPr>
              <w:t>Protective Educational Response/Consequence</w:t>
            </w:r>
          </w:p>
        </w:tc>
      </w:tr>
      <w:tr w:rsidR="0022218A" w:rsidTr="237832D2" w14:paraId="286FC527" w14:textId="77777777">
        <w:trPr>
          <w:trHeight w:val="570"/>
        </w:trPr>
        <w:tc>
          <w:tcPr>
            <w:tcW w:w="4312" w:type="dxa"/>
            <w:gridSpan w:val="2"/>
            <w:tcMar/>
          </w:tcPr>
          <w:p w:rsidR="0022218A" w:rsidP="003644E6" w:rsidRDefault="0022218A" w14:paraId="74185EAF" w14:textId="77777777">
            <w:pPr>
              <w:pStyle w:val="ListParagraph"/>
              <w:numPr>
                <w:ilvl w:val="0"/>
                <w:numId w:val="59"/>
              </w:numPr>
              <w:rPr>
                <w:rFonts w:ascii="Calibri" w:hAnsi="Calibri" w:eastAsia="Calibri" w:cs="Calibri"/>
                <w:sz w:val="14"/>
                <w:szCs w:val="14"/>
                <w:lang w:val="en-US"/>
              </w:rPr>
            </w:pPr>
            <w:r w:rsidRPr="237832D2" w:rsidR="4A05A9F6">
              <w:rPr>
                <w:rFonts w:ascii="Calibri" w:hAnsi="Calibri" w:eastAsia="Calibri" w:cs="Calibri"/>
                <w:sz w:val="14"/>
                <w:szCs w:val="14"/>
                <w:lang w:val="en-US"/>
              </w:rPr>
              <w:t xml:space="preserve">Persistent Level 5 </w:t>
            </w:r>
            <w:r w:rsidRPr="237832D2" w:rsidR="4A05A9F6">
              <w:rPr>
                <w:rFonts w:ascii="Calibri" w:hAnsi="Calibri" w:eastAsia="Calibri" w:cs="Calibri"/>
                <w:sz w:val="14"/>
                <w:szCs w:val="14"/>
                <w:lang w:val="en-US"/>
              </w:rPr>
              <w:t>behaviours</w:t>
            </w:r>
            <w:r w:rsidRPr="237832D2" w:rsidR="4A05A9F6">
              <w:rPr>
                <w:rFonts w:ascii="Calibri" w:hAnsi="Calibri" w:eastAsia="Calibri" w:cs="Calibri"/>
                <w:sz w:val="14"/>
                <w:szCs w:val="14"/>
                <w:lang w:val="en-US"/>
              </w:rPr>
              <w:t xml:space="preserve"> or</w:t>
            </w:r>
          </w:p>
          <w:p w:rsidR="0022218A" w:rsidP="237832D2" w:rsidRDefault="0022218A" w14:paraId="65F56685" w14:textId="77777777">
            <w:pPr>
              <w:pStyle w:val="ListParagraph"/>
              <w:numPr>
                <w:ilvl w:val="0"/>
                <w:numId w:val="59"/>
              </w:numPr>
              <w:rPr>
                <w:rFonts w:ascii="Calibri" w:hAnsi="Calibri" w:eastAsia="Calibri" w:cs="Calibri"/>
                <w:sz w:val="14"/>
                <w:szCs w:val="14"/>
                <w:lang w:val="en-US"/>
              </w:rPr>
            </w:pPr>
            <w:r w:rsidRPr="237832D2" w:rsidR="4A05A9F6">
              <w:rPr>
                <w:rFonts w:ascii="Calibri" w:hAnsi="Calibri" w:eastAsia="Calibri" w:cs="Calibri"/>
                <w:sz w:val="14"/>
                <w:szCs w:val="14"/>
                <w:lang w:val="en-US"/>
              </w:rPr>
              <w:t>A serious one-off breach of the school’s behaviour policy (and allowing the pupil to remain in school would seriously harm the education or welfare of others).</w:t>
            </w:r>
          </w:p>
        </w:tc>
        <w:tc>
          <w:tcPr>
            <w:tcW w:w="6258" w:type="dxa"/>
            <w:tcMar/>
          </w:tcPr>
          <w:p w:rsidR="0022218A" w:rsidP="003644E6" w:rsidRDefault="0022218A" w14:paraId="126ADB67" w14:textId="77777777">
            <w:pPr>
              <w:pStyle w:val="ListParagraph"/>
              <w:numPr>
                <w:ilvl w:val="0"/>
                <w:numId w:val="59"/>
              </w:numPr>
              <w:rPr>
                <w:rFonts w:ascii="Calibri" w:hAnsi="Calibri" w:eastAsia="Calibri" w:cs="Calibri"/>
                <w:sz w:val="14"/>
                <w:szCs w:val="14"/>
                <w:lang w:val="en-US"/>
              </w:rPr>
            </w:pPr>
            <w:r w:rsidRPr="237832D2" w:rsidR="4A05A9F6">
              <w:rPr>
                <w:rFonts w:ascii="Calibri" w:hAnsi="Calibri" w:eastAsia="Calibri" w:cs="Calibri"/>
                <w:sz w:val="14"/>
                <w:szCs w:val="14"/>
                <w:lang w:val="en-US"/>
              </w:rPr>
              <w:t>Governor disciplinary sub-committee convened. Permanent exclusion from school.</w:t>
            </w:r>
          </w:p>
        </w:tc>
      </w:tr>
    </w:tbl>
    <w:p w:rsidRPr="0073748D" w:rsidR="003D0F3C" w:rsidP="55636897" w:rsidRDefault="003D0F3C" w14:paraId="72A3D3EC" w14:textId="79A72648">
      <w:pPr>
        <w:pStyle w:val="Default"/>
        <w:rPr>
          <w:rFonts w:ascii="Calibri" w:hAnsi="Calibri" w:cs="Calibri" w:asciiTheme="minorAscii" w:hAnsiTheme="minorAscii" w:cstheme="minorAscii"/>
          <w:b w:val="1"/>
          <w:bCs w:val="1"/>
          <w:sz w:val="22"/>
          <w:szCs w:val="22"/>
        </w:rPr>
      </w:pPr>
    </w:p>
    <w:p w:rsidR="55636897" w:rsidP="55636897" w:rsidRDefault="55636897" w14:paraId="487D3642" w14:textId="0718BDCE">
      <w:pPr>
        <w:pStyle w:val="Default"/>
        <w:rPr>
          <w:rFonts w:ascii="Calibri" w:hAnsi="Calibri" w:cs="Calibri" w:asciiTheme="minorAscii" w:hAnsiTheme="minorAscii" w:cstheme="minorAscii"/>
          <w:b w:val="1"/>
          <w:bCs w:val="1"/>
          <w:sz w:val="22"/>
          <w:szCs w:val="22"/>
        </w:rPr>
      </w:pPr>
    </w:p>
    <w:p w:rsidR="55636897" w:rsidRDefault="55636897" w14:paraId="1EE575A3" w14:textId="7D87C3B1">
      <w:r>
        <w:br w:type="page"/>
      </w:r>
    </w:p>
    <w:p w:rsidR="5911275A" w:rsidP="55636897" w:rsidRDefault="5911275A" w14:paraId="6529E01B" w14:textId="3BCABF22">
      <w:pPr>
        <w:pStyle w:val="Default"/>
        <w:rPr>
          <w:rFonts w:ascii="Calibri" w:hAnsi="Calibri" w:cs="Calibri" w:asciiTheme="minorAscii" w:hAnsiTheme="minorAscii" w:cstheme="minorAscii"/>
          <w:b w:val="1"/>
          <w:bCs w:val="1"/>
          <w:sz w:val="22"/>
          <w:szCs w:val="22"/>
        </w:rPr>
      </w:pPr>
      <w:r w:rsidRPr="07CA997B" w:rsidR="232BA055">
        <w:rPr>
          <w:rFonts w:ascii="Calibri" w:hAnsi="Calibri" w:cs="Calibri" w:asciiTheme="minorAscii" w:hAnsiTheme="minorAscii" w:cstheme="minorAscii"/>
          <w:b w:val="1"/>
          <w:bCs w:val="1"/>
          <w:sz w:val="22"/>
          <w:szCs w:val="22"/>
        </w:rPr>
        <w:t xml:space="preserve">Appendix </w:t>
      </w:r>
      <w:r w:rsidRPr="07CA997B" w:rsidR="02B8953E">
        <w:rPr>
          <w:rFonts w:ascii="Calibri" w:hAnsi="Calibri" w:cs="Calibri" w:asciiTheme="minorAscii" w:hAnsiTheme="minorAscii" w:cstheme="minorAscii"/>
          <w:b w:val="1"/>
          <w:bCs w:val="1"/>
          <w:sz w:val="22"/>
          <w:szCs w:val="22"/>
        </w:rPr>
        <w:t>2</w:t>
      </w:r>
      <w:r w:rsidRPr="07CA997B" w:rsidR="74238E41">
        <w:rPr>
          <w:rFonts w:ascii="Calibri" w:hAnsi="Calibri" w:cs="Calibri" w:asciiTheme="minorAscii" w:hAnsiTheme="minorAscii" w:cstheme="minorAscii"/>
          <w:b w:val="1"/>
          <w:bCs w:val="1"/>
          <w:sz w:val="22"/>
          <w:szCs w:val="22"/>
        </w:rPr>
        <w:t>a</w:t>
      </w:r>
      <w:r w:rsidRPr="07CA997B" w:rsidR="0F6E3AC6">
        <w:rPr>
          <w:rFonts w:ascii="Calibri" w:hAnsi="Calibri" w:cs="Calibri" w:asciiTheme="minorAscii" w:hAnsiTheme="minorAscii" w:cstheme="minorAscii"/>
          <w:b w:val="1"/>
          <w:bCs w:val="1"/>
          <w:sz w:val="22"/>
          <w:szCs w:val="22"/>
        </w:rPr>
        <w:t xml:space="preserve"> – Reflection Sheet (KS2)</w:t>
      </w:r>
    </w:p>
    <w:p w:rsidR="55636897" w:rsidP="55636897" w:rsidRDefault="55636897" w14:paraId="02FC866D" w14:textId="45628594">
      <w:pPr>
        <w:pStyle w:val="Default"/>
        <w:rPr>
          <w:rFonts w:ascii="Calibri" w:hAnsi="Calibri" w:cs="Calibri" w:asciiTheme="minorAscii" w:hAnsiTheme="minorAscii" w:cstheme="minorAscii"/>
          <w:b w:val="1"/>
          <w:bCs w:val="1"/>
          <w:sz w:val="22"/>
          <w:szCs w:val="22"/>
        </w:rPr>
      </w:pPr>
    </w:p>
    <w:p w:rsidR="649E6407" w:rsidP="57596B74" w:rsidRDefault="649E6407" w14:paraId="45AA433E" w14:textId="50D214E0">
      <w:pPr>
        <w:pStyle w:val="Normal"/>
      </w:pPr>
      <w:r w:rsidR="12FAA854">
        <w:drawing>
          <wp:inline wp14:editId="51FAEB23" wp14:anchorId="73B56275">
            <wp:extent cx="5715000" cy="8501770"/>
            <wp:effectExtent l="0" t="0" r="0" b="0"/>
            <wp:docPr id="7908792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90879237" name="Picture 790879237"/>
                    <pic:cNvPicPr/>
                  </pic:nvPicPr>
                  <pic:blipFill>
                    <a:blip xmlns:r="http://schemas.openxmlformats.org/officeDocument/2006/relationships" r:embed="rId1242672140">
                      <a:extLst>
                        <a:ext uri="{28A0092B-C50C-407E-A947-70E740481C1C}">
                          <a14:useLocalDpi xmlns:a14="http://schemas.microsoft.com/office/drawing/2010/main"/>
                        </a:ext>
                      </a:extLst>
                    </a:blip>
                    <a:stretch>
                      <a:fillRect/>
                    </a:stretch>
                  </pic:blipFill>
                  <pic:spPr>
                    <a:xfrm rot="0">
                      <a:off x="0" y="0"/>
                      <a:ext cx="5715000" cy="8501770"/>
                    </a:xfrm>
                    <a:prstGeom prst="rect">
                      <a:avLst/>
                    </a:prstGeom>
                  </pic:spPr>
                </pic:pic>
              </a:graphicData>
            </a:graphic>
          </wp:inline>
        </w:drawing>
      </w:r>
      <w:r w:rsidR="232EF20D">
        <w:drawing>
          <wp:anchor distT="0" distB="0" distL="114300" distR="114300" simplePos="0" relativeHeight="251658240" behindDoc="0" locked="0" layoutInCell="1" allowOverlap="1" wp14:anchorId="2C31D830" wp14:editId="735C8B71">
            <wp:simplePos x="0" y="0"/>
            <wp:positionH relativeFrom="column">
              <wp:posOffset>4476750</wp:posOffset>
            </wp:positionH>
            <wp:positionV relativeFrom="paragraph">
              <wp:posOffset>438150</wp:posOffset>
            </wp:positionV>
            <wp:extent cx="1168265" cy="1336664"/>
            <wp:effectExtent l="0" t="0" r="0" b="0"/>
            <wp:wrapNone/>
            <wp:docPr id="1778638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8638264" name="Picture 1778638264"/>
                    <pic:cNvPicPr/>
                  </pic:nvPicPr>
                  <pic:blipFill>
                    <a:blip xmlns:r="http://schemas.openxmlformats.org/officeDocument/2006/relationships" r:embed="rId753746574">
                      <a:extLst>
                        <a:ext uri="{28A0092B-C50C-407E-A947-70E740481C1C}">
                          <a14:useLocalDpi xmlns:a14="http://schemas.microsoft.com/office/drawing/2010/main"/>
                        </a:ext>
                      </a:extLst>
                    </a:blip>
                    <a:stretch>
                      <a:fillRect/>
                    </a:stretch>
                  </pic:blipFill>
                  <pic:spPr>
                    <a:xfrm rot="0">
                      <a:off x="0" y="0"/>
                      <a:ext cx="1168265" cy="1336664"/>
                    </a:xfrm>
                    <a:prstGeom prst="rect">
                      <a:avLst/>
                    </a:prstGeom>
                  </pic:spPr>
                </pic:pic>
              </a:graphicData>
            </a:graphic>
            <wp14:sizeRelH relativeFrom="page">
              <wp14:pctWidth>0</wp14:pctWidth>
            </wp14:sizeRelH>
            <wp14:sizeRelV relativeFrom="page">
              <wp14:pctHeight>0</wp14:pctHeight>
            </wp14:sizeRelV>
          </wp:anchor>
        </w:drawing>
      </w:r>
    </w:p>
    <w:p w:rsidR="649E6407" w:rsidP="55636897" w:rsidRDefault="649E6407" w14:paraId="154D1E33" w14:textId="3EABAE8E">
      <w:pPr/>
      <w:r>
        <w:br w:type="page"/>
      </w:r>
    </w:p>
    <w:p w:rsidR="649E6407" w:rsidP="57596B74" w:rsidRDefault="649E6407" w14:paraId="39AB2691" w14:textId="320B8897">
      <w:pPr>
        <w:pStyle w:val="Default"/>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b w:val="1"/>
          <w:bCs w:val="1"/>
          <w:sz w:val="22"/>
          <w:szCs w:val="22"/>
        </w:rPr>
      </w:pPr>
      <w:r w:rsidRPr="07CA997B" w:rsidR="74238E41">
        <w:rPr>
          <w:rFonts w:ascii="Calibri" w:hAnsi="Calibri" w:cs="Calibri" w:asciiTheme="minorAscii" w:hAnsiTheme="minorAscii" w:cstheme="minorAscii"/>
          <w:b w:val="1"/>
          <w:bCs w:val="1"/>
          <w:sz w:val="22"/>
          <w:szCs w:val="22"/>
        </w:rPr>
        <w:t xml:space="preserve">Appendix </w:t>
      </w:r>
      <w:r w:rsidRPr="07CA997B" w:rsidR="3519BE64">
        <w:rPr>
          <w:rFonts w:ascii="Calibri" w:hAnsi="Calibri" w:cs="Calibri" w:asciiTheme="minorAscii" w:hAnsiTheme="minorAscii" w:cstheme="minorAscii"/>
          <w:b w:val="1"/>
          <w:bCs w:val="1"/>
          <w:sz w:val="22"/>
          <w:szCs w:val="22"/>
        </w:rPr>
        <w:t>2</w:t>
      </w:r>
      <w:r w:rsidRPr="07CA997B" w:rsidR="74238E41">
        <w:rPr>
          <w:rFonts w:ascii="Calibri" w:hAnsi="Calibri" w:cs="Calibri" w:asciiTheme="minorAscii" w:hAnsiTheme="minorAscii" w:cstheme="minorAscii"/>
          <w:b w:val="1"/>
          <w:bCs w:val="1"/>
          <w:sz w:val="22"/>
          <w:szCs w:val="22"/>
        </w:rPr>
        <w:t>b</w:t>
      </w:r>
      <w:r w:rsidRPr="07CA997B" w:rsidR="32BED770">
        <w:rPr>
          <w:rFonts w:ascii="Calibri" w:hAnsi="Calibri" w:cs="Calibri" w:asciiTheme="minorAscii" w:hAnsiTheme="minorAscii" w:cstheme="minorAscii"/>
          <w:b w:val="1"/>
          <w:bCs w:val="1"/>
          <w:sz w:val="22"/>
          <w:szCs w:val="22"/>
        </w:rPr>
        <w:t xml:space="preserve"> – Reflection sheet EYFS/KS1 </w:t>
      </w:r>
      <w:r w:rsidRPr="07CA997B" w:rsidR="32BED770">
        <w:rPr>
          <w:rFonts w:ascii="Calibri" w:hAnsi="Calibri" w:cs="Calibri" w:asciiTheme="minorAscii" w:hAnsiTheme="minorAscii" w:cstheme="minorAscii"/>
          <w:b w:val="0"/>
          <w:bCs w:val="0"/>
          <w:sz w:val="22"/>
          <w:szCs w:val="22"/>
        </w:rPr>
        <w:t>(and SEND if KS2</w:t>
      </w:r>
      <w:r w:rsidRPr="07CA997B" w:rsidR="7E87984F">
        <w:rPr>
          <w:rFonts w:ascii="Calibri" w:hAnsi="Calibri" w:cs="Calibri" w:asciiTheme="minorAscii" w:hAnsiTheme="minorAscii" w:cstheme="minorAscii"/>
          <w:b w:val="0"/>
          <w:bCs w:val="0"/>
          <w:sz w:val="22"/>
          <w:szCs w:val="22"/>
        </w:rPr>
        <w:t xml:space="preserve"> version</w:t>
      </w:r>
      <w:r w:rsidRPr="07CA997B" w:rsidR="32BED770">
        <w:rPr>
          <w:rFonts w:ascii="Calibri" w:hAnsi="Calibri" w:cs="Calibri" w:asciiTheme="minorAscii" w:hAnsiTheme="minorAscii" w:cstheme="minorAscii"/>
          <w:b w:val="0"/>
          <w:bCs w:val="0"/>
          <w:sz w:val="22"/>
          <w:szCs w:val="22"/>
        </w:rPr>
        <w:t xml:space="preserve"> not </w:t>
      </w:r>
      <w:r w:rsidRPr="07CA997B" w:rsidR="32BED770">
        <w:rPr>
          <w:rFonts w:ascii="Calibri" w:hAnsi="Calibri" w:cs="Calibri" w:asciiTheme="minorAscii" w:hAnsiTheme="minorAscii" w:cstheme="minorAscii"/>
          <w:b w:val="0"/>
          <w:bCs w:val="0"/>
          <w:sz w:val="22"/>
          <w:szCs w:val="22"/>
        </w:rPr>
        <w:t>appropriate)</w:t>
      </w:r>
    </w:p>
    <w:p w:rsidR="649E6407" w:rsidP="57596B74" w:rsidRDefault="649E6407" w14:paraId="2D02D506" w14:textId="31D26042">
      <w:pPr>
        <w:pStyle w:val="Normal"/>
      </w:pPr>
      <w:r w:rsidR="12FAA854">
        <w:drawing>
          <wp:inline wp14:editId="4697BCB6" wp14:anchorId="23DCE467">
            <wp:extent cx="5229225" cy="7740799"/>
            <wp:effectExtent l="0" t="0" r="0" b="0"/>
            <wp:docPr id="7058264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5826434" name="Picture 705826434"/>
                    <pic:cNvPicPr/>
                  </pic:nvPicPr>
                  <pic:blipFill>
                    <a:blip xmlns:r="http://schemas.openxmlformats.org/officeDocument/2006/relationships" r:embed="rId1135542119">
                      <a:extLst>
                        <a:ext uri="{28A0092B-C50C-407E-A947-70E740481C1C}">
                          <a14:useLocalDpi xmlns:a14="http://schemas.microsoft.com/office/drawing/2010/main"/>
                        </a:ext>
                      </a:extLst>
                    </a:blip>
                    <a:stretch>
                      <a:fillRect/>
                    </a:stretch>
                  </pic:blipFill>
                  <pic:spPr>
                    <a:xfrm rot="0">
                      <a:off x="0" y="0"/>
                      <a:ext cx="5229225" cy="7740799"/>
                    </a:xfrm>
                    <a:prstGeom prst="rect">
                      <a:avLst/>
                    </a:prstGeom>
                  </pic:spPr>
                </pic:pic>
              </a:graphicData>
            </a:graphic>
          </wp:inline>
        </w:drawing>
      </w:r>
      <w:r w:rsidR="232EF20D">
        <w:drawing>
          <wp:anchor distT="0" distB="0" distL="114300" distR="114300" simplePos="0" relativeHeight="251658240" behindDoc="0" locked="0" layoutInCell="1" allowOverlap="1" wp14:editId="62BAE531" wp14:anchorId="17E0E834">
            <wp:simplePos x="0" y="0"/>
            <wp:positionH relativeFrom="column">
              <wp:posOffset>4105275</wp:posOffset>
            </wp:positionH>
            <wp:positionV relativeFrom="paragraph">
              <wp:posOffset>447675</wp:posOffset>
            </wp:positionV>
            <wp:extent cx="918525" cy="1050925"/>
            <wp:effectExtent l="0" t="0" r="0" b="0"/>
            <wp:wrapNone/>
            <wp:docPr id="1439397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8638264" name="Picture 1778638264"/>
                    <pic:cNvPicPr/>
                  </pic:nvPicPr>
                  <pic:blipFill>
                    <a:blip xmlns:r="http://schemas.openxmlformats.org/officeDocument/2006/relationships" r:embed="rId753746574">
                      <a:extLst>
                        <a:ext uri="{28A0092B-C50C-407E-A947-70E740481C1C}">
                          <a14:useLocalDpi xmlns:a14="http://schemas.microsoft.com/office/drawing/2010/main"/>
                        </a:ext>
                      </a:extLst>
                    </a:blip>
                    <a:stretch>
                      <a:fillRect/>
                    </a:stretch>
                  </pic:blipFill>
                  <pic:spPr>
                    <a:xfrm rot="0">
                      <a:off x="0" y="0"/>
                      <a:ext cx="918525" cy="1050925"/>
                    </a:xfrm>
                    <a:prstGeom prst="rect">
                      <a:avLst/>
                    </a:prstGeom>
                  </pic:spPr>
                </pic:pic>
              </a:graphicData>
            </a:graphic>
            <wp14:sizeRelH relativeFrom="page">
              <wp14:pctWidth>0</wp14:pctWidth>
            </wp14:sizeRelH>
            <wp14:sizeRelV relativeFrom="page">
              <wp14:pctHeight>0</wp14:pctHeight>
            </wp14:sizeRelV>
          </wp:anchor>
        </w:drawing>
      </w:r>
    </w:p>
    <w:p w:rsidR="649E6407" w:rsidP="55636897" w:rsidRDefault="649E6407" w14:paraId="3CE7A5EE" w14:textId="63985F98">
      <w:pPr/>
      <w:r>
        <w:br w:type="page"/>
      </w:r>
    </w:p>
    <w:p w:rsidR="649E6407" w:rsidP="57596B74" w:rsidRDefault="649E6407" w14:paraId="5CA5E1CE" w14:textId="7E2E8462">
      <w:pPr>
        <w:pStyle w:val="Default"/>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b w:val="1"/>
          <w:bCs w:val="1"/>
          <w:noProof w:val="0"/>
          <w:sz w:val="22"/>
          <w:szCs w:val="22"/>
          <w:lang w:val="en-GB"/>
        </w:rPr>
      </w:pPr>
      <w:r w:rsidRPr="07CA997B" w:rsidR="1972279E">
        <w:rPr>
          <w:rFonts w:ascii="Calibri" w:hAnsi="Calibri" w:cs="Calibri" w:asciiTheme="minorAscii" w:hAnsiTheme="minorAscii" w:cstheme="minorAscii"/>
          <w:b w:val="1"/>
          <w:bCs w:val="1"/>
          <w:sz w:val="22"/>
          <w:szCs w:val="22"/>
        </w:rPr>
        <w:t xml:space="preserve">Appendix </w:t>
      </w:r>
      <w:r w:rsidRPr="07CA997B" w:rsidR="17FD0C99">
        <w:rPr>
          <w:rFonts w:ascii="Calibri" w:hAnsi="Calibri" w:cs="Calibri" w:asciiTheme="minorAscii" w:hAnsiTheme="minorAscii" w:cstheme="minorAscii"/>
          <w:b w:val="1"/>
          <w:bCs w:val="1"/>
          <w:sz w:val="22"/>
          <w:szCs w:val="22"/>
        </w:rPr>
        <w:t>3</w:t>
      </w:r>
      <w:r w:rsidRPr="07CA997B" w:rsidR="0A1ABE5F">
        <w:rPr>
          <w:rFonts w:ascii="Calibri" w:hAnsi="Calibri" w:cs="Calibri" w:asciiTheme="minorAscii" w:hAnsiTheme="minorAscii" w:cstheme="minorAscii"/>
          <w:b w:val="1"/>
          <w:bCs w:val="1"/>
          <w:sz w:val="22"/>
          <w:szCs w:val="22"/>
        </w:rPr>
        <w:t xml:space="preserve"> – Crisis Response</w:t>
      </w:r>
    </w:p>
    <w:p w:rsidR="649E6407" w:rsidP="57596B74" w:rsidRDefault="649E6407" w14:paraId="2A55F146" w14:textId="01A4F405">
      <w:pPr>
        <w:pStyle w:val="Normal"/>
        <w:rPr>
          <w:rFonts w:ascii="Aptos" w:hAnsi="Aptos" w:eastAsia="Aptos" w:cs="Aptos"/>
          <w:b w:val="1"/>
          <w:bCs w:val="1"/>
          <w:i w:val="0"/>
          <w:iCs w:val="0"/>
          <w:caps w:val="0"/>
          <w:smallCaps w:val="0"/>
          <w:noProof w:val="0"/>
          <w:color w:val="000000" w:themeColor="text1" w:themeTint="FF" w:themeShade="FF"/>
          <w:sz w:val="24"/>
          <w:szCs w:val="24"/>
          <w:lang w:val="en-GB"/>
        </w:rPr>
      </w:pPr>
    </w:p>
    <w:p w:rsidR="649E6407" w:rsidP="57596B74" w:rsidRDefault="649E6407" w14:paraId="489F5B79" w14:textId="5BCE88F9">
      <w:pPr>
        <w:pStyle w:val="Normal"/>
        <w:rPr>
          <w:rFonts w:ascii="Aptos" w:hAnsi="Aptos" w:eastAsia="Aptos" w:cs="Aptos"/>
          <w:b w:val="0"/>
          <w:bCs w:val="0"/>
          <w:i w:val="0"/>
          <w:iCs w:val="0"/>
          <w:caps w:val="0"/>
          <w:smallCaps w:val="0"/>
          <w:noProof w:val="0"/>
          <w:color w:val="000000" w:themeColor="text1" w:themeTint="FF" w:themeShade="FF"/>
          <w:sz w:val="24"/>
          <w:szCs w:val="24"/>
          <w:lang w:val="en-GB"/>
        </w:rPr>
      </w:pPr>
      <w:r w:rsidRPr="57596B74" w:rsidR="649E6407">
        <w:rPr>
          <w:rFonts w:ascii="Aptos" w:hAnsi="Aptos" w:eastAsia="Aptos" w:cs="Aptos"/>
          <w:b w:val="1"/>
          <w:bCs w:val="1"/>
          <w:i w:val="0"/>
          <w:iCs w:val="0"/>
          <w:caps w:val="0"/>
          <w:smallCaps w:val="0"/>
          <w:noProof w:val="0"/>
          <w:color w:val="000000" w:themeColor="text1" w:themeTint="FF" w:themeShade="FF"/>
          <w:sz w:val="24"/>
          <w:szCs w:val="24"/>
          <w:lang w:val="en-GB"/>
        </w:rPr>
        <w:t>For all behaviours, use the following</w:t>
      </w:r>
    </w:p>
    <w:p w:rsidR="55636897" w:rsidP="55636897" w:rsidRDefault="55636897" w14:paraId="162A4670" w14:textId="1A50CF4C">
      <w:pPr>
        <w:rPr>
          <w:rFonts w:ascii="Aptos" w:hAnsi="Aptos" w:eastAsia="Aptos" w:cs="Aptos"/>
          <w:b w:val="1"/>
          <w:bCs w:val="1"/>
          <w:i w:val="0"/>
          <w:iCs w:val="0"/>
          <w:caps w:val="0"/>
          <w:smallCaps w:val="0"/>
          <w:noProof w:val="0"/>
          <w:color w:val="000000" w:themeColor="text1" w:themeTint="FF" w:themeShade="FF"/>
          <w:sz w:val="24"/>
          <w:szCs w:val="24"/>
          <w:lang w:val="en-GB"/>
        </w:rPr>
      </w:pPr>
    </w:p>
    <w:tbl>
      <w:tblPr>
        <w:tblStyle w:val="TableGrid"/>
        <w:bidiVisual w:val="0"/>
        <w:tblW w:w="0" w:type="auto"/>
        <w:jc w:val="center"/>
        <w:tblBorders>
          <w:top w:val="single" w:sz="6"/>
          <w:left w:val="single" w:sz="6"/>
          <w:bottom w:val="single" w:sz="6"/>
          <w:right w:val="single" w:sz="6"/>
        </w:tblBorders>
        <w:tblLook w:val="06A0" w:firstRow="1" w:lastRow="0" w:firstColumn="1" w:lastColumn="0" w:noHBand="1" w:noVBand="1"/>
      </w:tblPr>
      <w:tblGrid>
        <w:gridCol w:w="4155"/>
        <w:gridCol w:w="4875"/>
      </w:tblGrid>
      <w:tr w:rsidR="55636897" w:rsidTr="2266CE59" w14:paraId="38956E1F">
        <w:trPr>
          <w:trHeight w:val="270"/>
        </w:trPr>
        <w:tc>
          <w:tcPr>
            <w:tcW w:w="4155" w:type="dxa"/>
            <w:tcBorders>
              <w:top w:val="single" w:sz="6"/>
              <w:left w:val="single" w:sz="6"/>
            </w:tcBorders>
            <w:shd w:val="clear" w:color="auto" w:fill="C00000"/>
            <w:tcMar>
              <w:left w:w="90" w:type="dxa"/>
              <w:right w:w="90" w:type="dxa"/>
            </w:tcMar>
            <w:vAlign w:val="top"/>
          </w:tcPr>
          <w:p w:rsidR="55636897" w:rsidP="2266CE59" w:rsidRDefault="55636897" w14:paraId="2AC64983" w14:textId="4F921727">
            <w:pPr>
              <w:jc w:val="center"/>
              <w:rPr>
                <w:rFonts w:ascii="Aptos" w:hAnsi="Aptos" w:eastAsia="Aptos" w:cs="Aptos"/>
                <w:b w:val="0"/>
                <w:bCs w:val="0"/>
                <w:i w:val="0"/>
                <w:iCs w:val="0"/>
                <w:color w:val="FFFFFF" w:themeColor="background1" w:themeTint="FF" w:themeShade="FF"/>
                <w:sz w:val="24"/>
                <w:szCs w:val="24"/>
              </w:rPr>
            </w:pPr>
            <w:r w:rsidRPr="2266CE59" w:rsidR="55636897">
              <w:rPr>
                <w:rFonts w:ascii="Aptos" w:hAnsi="Aptos" w:eastAsia="Aptos" w:cs="Aptos"/>
                <w:b w:val="1"/>
                <w:bCs w:val="1"/>
                <w:i w:val="0"/>
                <w:iCs w:val="0"/>
                <w:color w:val="FFFFFF" w:themeColor="background1" w:themeTint="FF" w:themeShade="FF"/>
                <w:sz w:val="24"/>
                <w:szCs w:val="24"/>
                <w:lang w:val="en-GB"/>
              </w:rPr>
              <w:t>We should...</w:t>
            </w:r>
          </w:p>
        </w:tc>
        <w:tc>
          <w:tcPr>
            <w:tcW w:w="4875" w:type="dxa"/>
            <w:tcBorders>
              <w:top w:val="single" w:sz="6"/>
              <w:right w:val="single" w:sz="6"/>
            </w:tcBorders>
            <w:shd w:val="clear" w:color="auto" w:fill="C00000"/>
            <w:tcMar>
              <w:left w:w="90" w:type="dxa"/>
              <w:right w:w="90" w:type="dxa"/>
            </w:tcMar>
            <w:vAlign w:val="top"/>
          </w:tcPr>
          <w:p w:rsidR="55636897" w:rsidP="2266CE59" w:rsidRDefault="55636897" w14:paraId="6B94F35A" w14:textId="7F336C2F">
            <w:pPr>
              <w:jc w:val="center"/>
              <w:rPr>
                <w:rFonts w:ascii="Aptos" w:hAnsi="Aptos" w:eastAsia="Aptos" w:cs="Aptos"/>
                <w:b w:val="0"/>
                <w:bCs w:val="0"/>
                <w:i w:val="0"/>
                <w:iCs w:val="0"/>
                <w:color w:val="FFFFFF" w:themeColor="background1" w:themeTint="FF" w:themeShade="FF"/>
                <w:sz w:val="24"/>
                <w:szCs w:val="24"/>
              </w:rPr>
            </w:pPr>
            <w:r w:rsidRPr="2266CE59" w:rsidR="55636897">
              <w:rPr>
                <w:rFonts w:ascii="Aptos" w:hAnsi="Aptos" w:eastAsia="Aptos" w:cs="Aptos"/>
                <w:b w:val="1"/>
                <w:bCs w:val="1"/>
                <w:i w:val="0"/>
                <w:iCs w:val="0"/>
                <w:color w:val="FFFFFF" w:themeColor="background1" w:themeTint="FF" w:themeShade="FF"/>
                <w:sz w:val="24"/>
                <w:szCs w:val="24"/>
                <w:lang w:val="en-GB"/>
              </w:rPr>
              <w:t xml:space="preserve">What it </w:t>
            </w:r>
            <w:r w:rsidRPr="2266CE59" w:rsidR="55636897">
              <w:rPr>
                <w:rFonts w:ascii="Aptos" w:hAnsi="Aptos" w:eastAsia="Aptos" w:cs="Aptos"/>
                <w:b w:val="1"/>
                <w:bCs w:val="1"/>
                <w:i w:val="1"/>
                <w:iCs w:val="1"/>
                <w:color w:val="FFFFFF" w:themeColor="background1" w:themeTint="FF" w:themeShade="FF"/>
                <w:sz w:val="24"/>
                <w:szCs w:val="24"/>
                <w:lang w:val="en-GB"/>
              </w:rPr>
              <w:t>signals</w:t>
            </w:r>
            <w:r w:rsidRPr="2266CE59" w:rsidR="55636897">
              <w:rPr>
                <w:rFonts w:ascii="Aptos" w:hAnsi="Aptos" w:eastAsia="Aptos" w:cs="Aptos"/>
                <w:b w:val="1"/>
                <w:bCs w:val="1"/>
                <w:i w:val="0"/>
                <w:iCs w:val="0"/>
                <w:color w:val="FFFFFF" w:themeColor="background1" w:themeTint="FF" w:themeShade="FF"/>
                <w:sz w:val="24"/>
                <w:szCs w:val="24"/>
                <w:lang w:val="en-GB"/>
              </w:rPr>
              <w:t xml:space="preserve"> to the child</w:t>
            </w:r>
          </w:p>
        </w:tc>
      </w:tr>
      <w:tr w:rsidR="55636897" w:rsidTr="2266CE59" w14:paraId="2CF796E7">
        <w:trPr>
          <w:trHeight w:val="270"/>
        </w:trPr>
        <w:tc>
          <w:tcPr>
            <w:tcW w:w="4155" w:type="dxa"/>
            <w:tcBorders>
              <w:left w:val="single" w:sz="6"/>
            </w:tcBorders>
            <w:tcMar>
              <w:left w:w="90" w:type="dxa"/>
              <w:right w:w="90" w:type="dxa"/>
            </w:tcMar>
            <w:vAlign w:val="top"/>
          </w:tcPr>
          <w:p w:rsidR="55636897" w:rsidP="55636897" w:rsidRDefault="55636897" w14:paraId="05CC3D2C" w14:textId="34AC7DBE">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Be </w:t>
            </w:r>
            <w:r w:rsidRPr="55636897" w:rsidR="55636897">
              <w:rPr>
                <w:rFonts w:ascii="Aptos" w:hAnsi="Aptos" w:eastAsia="Aptos" w:cs="Aptos"/>
                <w:b w:val="0"/>
                <w:bCs w:val="0"/>
                <w:i w:val="1"/>
                <w:iCs w:val="1"/>
                <w:color w:val="000000" w:themeColor="text1" w:themeTint="FF" w:themeShade="FF"/>
                <w:sz w:val="24"/>
                <w:szCs w:val="24"/>
                <w:lang w:val="en-GB"/>
              </w:rPr>
              <w:t>warm but not pleading</w:t>
            </w:r>
          </w:p>
        </w:tc>
        <w:tc>
          <w:tcPr>
            <w:tcW w:w="4875" w:type="dxa"/>
            <w:tcBorders>
              <w:right w:val="single" w:sz="6"/>
            </w:tcBorders>
            <w:tcMar>
              <w:left w:w="90" w:type="dxa"/>
              <w:right w:w="90" w:type="dxa"/>
            </w:tcMar>
            <w:vAlign w:val="top"/>
          </w:tcPr>
          <w:p w:rsidR="55636897" w:rsidP="55636897" w:rsidRDefault="55636897" w14:paraId="295E9A20" w14:textId="0995F9FB">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“I like you — but I’m not </w:t>
            </w:r>
            <w:r w:rsidRPr="55636897" w:rsidR="55636897">
              <w:rPr>
                <w:rFonts w:ascii="Aptos" w:hAnsi="Aptos" w:eastAsia="Aptos" w:cs="Aptos"/>
                <w:b w:val="0"/>
                <w:bCs w:val="0"/>
                <w:i w:val="1"/>
                <w:iCs w:val="1"/>
                <w:color w:val="000000" w:themeColor="text1" w:themeTint="FF" w:themeShade="FF"/>
                <w:sz w:val="24"/>
                <w:szCs w:val="24"/>
                <w:lang w:val="en-GB"/>
              </w:rPr>
              <w:t>asking</w:t>
            </w:r>
            <w:r w:rsidRPr="55636897" w:rsidR="55636897">
              <w:rPr>
                <w:rFonts w:ascii="Aptos" w:hAnsi="Aptos" w:eastAsia="Aptos" w:cs="Aptos"/>
                <w:b w:val="0"/>
                <w:bCs w:val="0"/>
                <w:i w:val="0"/>
                <w:iCs w:val="0"/>
                <w:color w:val="000000" w:themeColor="text1" w:themeTint="FF" w:themeShade="FF"/>
                <w:sz w:val="24"/>
                <w:szCs w:val="24"/>
                <w:lang w:val="en-GB"/>
              </w:rPr>
              <w:t xml:space="preserve"> you, I’m </w:t>
            </w:r>
            <w:r w:rsidRPr="55636897" w:rsidR="55636897">
              <w:rPr>
                <w:rFonts w:ascii="Aptos" w:hAnsi="Aptos" w:eastAsia="Aptos" w:cs="Aptos"/>
                <w:b w:val="0"/>
                <w:bCs w:val="0"/>
                <w:i w:val="1"/>
                <w:iCs w:val="1"/>
                <w:color w:val="000000" w:themeColor="text1" w:themeTint="FF" w:themeShade="FF"/>
                <w:sz w:val="24"/>
                <w:szCs w:val="24"/>
                <w:lang w:val="en-GB"/>
              </w:rPr>
              <w:t>telling</w:t>
            </w:r>
            <w:r w:rsidRPr="55636897" w:rsidR="55636897">
              <w:rPr>
                <w:rFonts w:ascii="Aptos" w:hAnsi="Aptos" w:eastAsia="Aptos" w:cs="Aptos"/>
                <w:b w:val="0"/>
                <w:bCs w:val="0"/>
                <w:i w:val="0"/>
                <w:iCs w:val="0"/>
                <w:color w:val="000000" w:themeColor="text1" w:themeTint="FF" w:themeShade="FF"/>
                <w:sz w:val="24"/>
                <w:szCs w:val="24"/>
                <w:lang w:val="en-GB"/>
              </w:rPr>
              <w:t xml:space="preserve"> you.”</w:t>
            </w:r>
          </w:p>
        </w:tc>
      </w:tr>
      <w:tr w:rsidR="55636897" w:rsidTr="2266CE59" w14:paraId="479806A8">
        <w:trPr>
          <w:trHeight w:val="270"/>
        </w:trPr>
        <w:tc>
          <w:tcPr>
            <w:tcW w:w="4155" w:type="dxa"/>
            <w:tcBorders>
              <w:left w:val="single" w:sz="6"/>
            </w:tcBorders>
            <w:tcMar>
              <w:left w:w="90" w:type="dxa"/>
              <w:right w:w="90" w:type="dxa"/>
            </w:tcMar>
            <w:vAlign w:val="top"/>
          </w:tcPr>
          <w:p w:rsidR="55636897" w:rsidP="55636897" w:rsidRDefault="55636897" w14:paraId="51EE7DE3" w14:textId="7EE40815">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Use </w:t>
            </w:r>
            <w:r w:rsidRPr="55636897" w:rsidR="55636897">
              <w:rPr>
                <w:rFonts w:ascii="Aptos" w:hAnsi="Aptos" w:eastAsia="Aptos" w:cs="Aptos"/>
                <w:b w:val="0"/>
                <w:bCs w:val="0"/>
                <w:i w:val="1"/>
                <w:iCs w:val="1"/>
                <w:color w:val="000000" w:themeColor="text1" w:themeTint="FF" w:themeShade="FF"/>
                <w:sz w:val="24"/>
                <w:szCs w:val="24"/>
                <w:lang w:val="en-GB"/>
              </w:rPr>
              <w:t>very short, unwavering instructions</w:t>
            </w:r>
          </w:p>
        </w:tc>
        <w:tc>
          <w:tcPr>
            <w:tcW w:w="4875" w:type="dxa"/>
            <w:tcBorders>
              <w:right w:val="single" w:sz="6"/>
            </w:tcBorders>
            <w:tcMar>
              <w:left w:w="90" w:type="dxa"/>
              <w:right w:w="90" w:type="dxa"/>
            </w:tcMar>
            <w:vAlign w:val="top"/>
          </w:tcPr>
          <w:p w:rsidR="55636897" w:rsidP="55636897" w:rsidRDefault="55636897" w14:paraId="1EE95630" w14:textId="1C4D670C">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Reduces negotiation, ambiguity and cognitive load</w:t>
            </w:r>
          </w:p>
        </w:tc>
      </w:tr>
      <w:tr w:rsidR="55636897" w:rsidTr="2266CE59" w14:paraId="68826508">
        <w:trPr>
          <w:trHeight w:val="270"/>
        </w:trPr>
        <w:tc>
          <w:tcPr>
            <w:tcW w:w="4155" w:type="dxa"/>
            <w:tcBorders>
              <w:left w:val="single" w:sz="6"/>
            </w:tcBorders>
            <w:tcMar>
              <w:left w:w="90" w:type="dxa"/>
              <w:right w:w="90" w:type="dxa"/>
            </w:tcMar>
            <w:vAlign w:val="top"/>
          </w:tcPr>
          <w:p w:rsidR="55636897" w:rsidP="55636897" w:rsidRDefault="55636897" w14:paraId="0AC651E8" w14:textId="43382AC3">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1"/>
                <w:iCs w:val="1"/>
                <w:color w:val="000000" w:themeColor="text1" w:themeTint="FF" w:themeShade="FF"/>
                <w:sz w:val="24"/>
                <w:szCs w:val="24"/>
                <w:lang w:val="en-GB"/>
              </w:rPr>
              <w:t>Hold the expectation like a solid wall</w:t>
            </w:r>
            <w:r w:rsidRPr="55636897" w:rsidR="55636897">
              <w:rPr>
                <w:rFonts w:ascii="Aptos" w:hAnsi="Aptos" w:eastAsia="Aptos" w:cs="Aptos"/>
                <w:b w:val="0"/>
                <w:bCs w:val="0"/>
                <w:i w:val="0"/>
                <w:iCs w:val="0"/>
                <w:color w:val="000000" w:themeColor="text1" w:themeTint="FF" w:themeShade="FF"/>
                <w:sz w:val="24"/>
                <w:szCs w:val="24"/>
                <w:lang w:val="en-GB"/>
              </w:rPr>
              <w:t xml:space="preserve"> instead of trying to </w:t>
            </w:r>
            <w:r w:rsidRPr="55636897" w:rsidR="55636897">
              <w:rPr>
                <w:rFonts w:ascii="Aptos" w:hAnsi="Aptos" w:eastAsia="Aptos" w:cs="Aptos"/>
                <w:b w:val="0"/>
                <w:bCs w:val="0"/>
                <w:i w:val="1"/>
                <w:iCs w:val="1"/>
                <w:color w:val="000000" w:themeColor="text1" w:themeTint="FF" w:themeShade="FF"/>
                <w:sz w:val="24"/>
                <w:szCs w:val="24"/>
                <w:lang w:val="en-GB"/>
              </w:rPr>
              <w:t>persuade</w:t>
            </w:r>
          </w:p>
        </w:tc>
        <w:tc>
          <w:tcPr>
            <w:tcW w:w="4875" w:type="dxa"/>
            <w:tcBorders>
              <w:right w:val="single" w:sz="6"/>
            </w:tcBorders>
            <w:tcMar>
              <w:left w:w="90" w:type="dxa"/>
              <w:right w:w="90" w:type="dxa"/>
            </w:tcMar>
            <w:vAlign w:val="top"/>
          </w:tcPr>
          <w:p w:rsidR="55636897" w:rsidP="55636897" w:rsidRDefault="55636897" w14:paraId="2A81AB3A" w14:textId="651E89ED">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Child senses </w:t>
            </w:r>
            <w:r w:rsidRPr="55636897" w:rsidR="55636897">
              <w:rPr>
                <w:rFonts w:ascii="Aptos" w:hAnsi="Aptos" w:eastAsia="Aptos" w:cs="Aptos"/>
                <w:b w:val="0"/>
                <w:bCs w:val="0"/>
                <w:i w:val="1"/>
                <w:iCs w:val="1"/>
                <w:color w:val="000000" w:themeColor="text1" w:themeTint="FF" w:themeShade="FF"/>
                <w:sz w:val="24"/>
                <w:szCs w:val="24"/>
                <w:lang w:val="en-GB"/>
              </w:rPr>
              <w:t>containment</w:t>
            </w:r>
            <w:r w:rsidRPr="55636897" w:rsidR="55636897">
              <w:rPr>
                <w:rFonts w:ascii="Aptos" w:hAnsi="Aptos" w:eastAsia="Aptos" w:cs="Aptos"/>
                <w:b w:val="0"/>
                <w:bCs w:val="0"/>
                <w:i w:val="0"/>
                <w:iCs w:val="0"/>
                <w:color w:val="000000" w:themeColor="text1" w:themeTint="FF" w:themeShade="FF"/>
                <w:sz w:val="24"/>
                <w:szCs w:val="24"/>
                <w:lang w:val="en-GB"/>
              </w:rPr>
              <w:t xml:space="preserve">, not </w:t>
            </w:r>
            <w:r w:rsidRPr="55636897" w:rsidR="55636897">
              <w:rPr>
                <w:rFonts w:ascii="Aptos" w:hAnsi="Aptos" w:eastAsia="Aptos" w:cs="Aptos"/>
                <w:b w:val="0"/>
                <w:bCs w:val="0"/>
                <w:i w:val="1"/>
                <w:iCs w:val="1"/>
                <w:color w:val="000000" w:themeColor="text1" w:themeTint="FF" w:themeShade="FF"/>
                <w:sz w:val="24"/>
                <w:szCs w:val="24"/>
                <w:lang w:val="en-GB"/>
              </w:rPr>
              <w:t>conflict</w:t>
            </w:r>
          </w:p>
        </w:tc>
      </w:tr>
      <w:tr w:rsidR="55636897" w:rsidTr="2266CE59" w14:paraId="408861DF">
        <w:trPr>
          <w:trHeight w:val="270"/>
        </w:trPr>
        <w:tc>
          <w:tcPr>
            <w:tcW w:w="4155" w:type="dxa"/>
            <w:tcBorders>
              <w:left w:val="single" w:sz="6"/>
            </w:tcBorders>
            <w:tcMar>
              <w:left w:w="90" w:type="dxa"/>
              <w:right w:w="90" w:type="dxa"/>
            </w:tcMar>
            <w:vAlign w:val="top"/>
          </w:tcPr>
          <w:p w:rsidR="55636897" w:rsidP="55636897" w:rsidRDefault="55636897" w14:paraId="3E3A2491" w14:textId="64BE2207">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Explain why something needs to happen or stop happening</w:t>
            </w:r>
          </w:p>
        </w:tc>
        <w:tc>
          <w:tcPr>
            <w:tcW w:w="4875" w:type="dxa"/>
            <w:tcBorders>
              <w:right w:val="single" w:sz="6"/>
            </w:tcBorders>
            <w:tcMar>
              <w:left w:w="90" w:type="dxa"/>
              <w:right w:w="90" w:type="dxa"/>
            </w:tcMar>
            <w:vAlign w:val="top"/>
          </w:tcPr>
          <w:p w:rsidR="55636897" w:rsidP="55636897" w:rsidRDefault="55636897" w14:paraId="113AE85C" w14:textId="78F6788A">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You respect me enough to tell me the reason. I’m not being controlled – I'm being guided. </w:t>
            </w:r>
          </w:p>
        </w:tc>
      </w:tr>
      <w:tr w:rsidR="55636897" w:rsidTr="2266CE59" w14:paraId="6DC45A8B">
        <w:trPr>
          <w:trHeight w:val="270"/>
        </w:trPr>
        <w:tc>
          <w:tcPr>
            <w:tcW w:w="4155" w:type="dxa"/>
            <w:tcBorders>
              <w:left w:val="single" w:sz="6"/>
            </w:tcBorders>
            <w:tcMar>
              <w:left w:w="90" w:type="dxa"/>
              <w:right w:w="90" w:type="dxa"/>
            </w:tcMar>
            <w:vAlign w:val="top"/>
          </w:tcPr>
          <w:p w:rsidR="55636897" w:rsidP="55636897" w:rsidRDefault="55636897" w14:paraId="6C00A452" w14:textId="5722231E">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 xml:space="preserve">Don’t emotionally react to refusal - </w:t>
            </w:r>
            <w:r w:rsidRPr="55636897" w:rsidR="55636897">
              <w:rPr>
                <w:rFonts w:ascii="Aptos" w:hAnsi="Aptos" w:eastAsia="Aptos" w:cs="Aptos"/>
                <w:b w:val="0"/>
                <w:bCs w:val="0"/>
                <w:i w:val="1"/>
                <w:iCs w:val="1"/>
                <w:color w:val="000000" w:themeColor="text1" w:themeTint="FF" w:themeShade="FF"/>
                <w:sz w:val="24"/>
                <w:szCs w:val="24"/>
                <w:lang w:val="en-GB"/>
              </w:rPr>
              <w:t>wait it out</w:t>
            </w:r>
          </w:p>
        </w:tc>
        <w:tc>
          <w:tcPr>
            <w:tcW w:w="4875" w:type="dxa"/>
            <w:tcBorders>
              <w:right w:val="single" w:sz="6"/>
            </w:tcBorders>
            <w:tcMar>
              <w:left w:w="90" w:type="dxa"/>
              <w:right w:w="90" w:type="dxa"/>
            </w:tcMar>
            <w:vAlign w:val="top"/>
          </w:tcPr>
          <w:p w:rsidR="55636897" w:rsidP="55636897" w:rsidRDefault="55636897" w14:paraId="0706679F" w14:textId="2FDD18B7">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“You can rage or stall — but the outcome won’t change.”</w:t>
            </w:r>
          </w:p>
        </w:tc>
      </w:tr>
      <w:tr w:rsidR="55636897" w:rsidTr="2266CE59" w14:paraId="1DDD2361">
        <w:trPr>
          <w:trHeight w:val="270"/>
        </w:trPr>
        <w:tc>
          <w:tcPr>
            <w:tcW w:w="4155" w:type="dxa"/>
            <w:tcBorders>
              <w:left w:val="single" w:sz="6"/>
              <w:bottom w:val="single" w:sz="6"/>
            </w:tcBorders>
            <w:tcMar>
              <w:left w:w="90" w:type="dxa"/>
              <w:right w:w="90" w:type="dxa"/>
            </w:tcMar>
            <w:vAlign w:val="top"/>
          </w:tcPr>
          <w:p w:rsidR="55636897" w:rsidP="55636897" w:rsidRDefault="55636897" w14:paraId="3ACDAE69" w14:textId="71473B46">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R</w:t>
            </w:r>
            <w:r w:rsidRPr="55636897" w:rsidR="55636897">
              <w:rPr>
                <w:rFonts w:ascii="Aptos" w:hAnsi="Aptos" w:eastAsia="Aptos" w:cs="Aptos"/>
                <w:b w:val="0"/>
                <w:bCs w:val="0"/>
                <w:i w:val="1"/>
                <w:iCs w:val="1"/>
                <w:color w:val="000000" w:themeColor="text1" w:themeTint="FF" w:themeShade="FF"/>
                <w:sz w:val="24"/>
                <w:szCs w:val="24"/>
                <w:lang w:val="en-GB"/>
              </w:rPr>
              <w:t>epair afterwards</w:t>
            </w:r>
            <w:r w:rsidRPr="55636897" w:rsidR="55636897">
              <w:rPr>
                <w:rFonts w:ascii="Aptos" w:hAnsi="Aptos" w:eastAsia="Aptos" w:cs="Aptos"/>
                <w:b w:val="0"/>
                <w:bCs w:val="0"/>
                <w:i w:val="0"/>
                <w:iCs w:val="0"/>
                <w:color w:val="000000" w:themeColor="text1" w:themeTint="FF" w:themeShade="FF"/>
                <w:sz w:val="24"/>
                <w:szCs w:val="24"/>
                <w:lang w:val="en-GB"/>
              </w:rPr>
              <w:t xml:space="preserve"> — </w:t>
            </w:r>
            <w:r w:rsidRPr="55636897" w:rsidR="55636897">
              <w:rPr>
                <w:rFonts w:ascii="Aptos" w:hAnsi="Aptos" w:eastAsia="Aptos" w:cs="Aptos"/>
                <w:b w:val="0"/>
                <w:bCs w:val="0"/>
                <w:i w:val="1"/>
                <w:iCs w:val="1"/>
                <w:color w:val="000000" w:themeColor="text1" w:themeTint="FF" w:themeShade="FF"/>
                <w:sz w:val="24"/>
                <w:szCs w:val="24"/>
                <w:lang w:val="en-GB"/>
              </w:rPr>
              <w:t>never</w:t>
            </w:r>
            <w:r w:rsidRPr="55636897" w:rsidR="55636897">
              <w:rPr>
                <w:rFonts w:ascii="Aptos" w:hAnsi="Aptos" w:eastAsia="Aptos" w:cs="Aptos"/>
                <w:b w:val="0"/>
                <w:bCs w:val="0"/>
                <w:i w:val="0"/>
                <w:iCs w:val="0"/>
                <w:color w:val="000000" w:themeColor="text1" w:themeTint="FF" w:themeShade="FF"/>
                <w:sz w:val="24"/>
                <w:szCs w:val="24"/>
                <w:lang w:val="en-GB"/>
              </w:rPr>
              <w:t xml:space="preserve"> holding grudges</w:t>
            </w:r>
          </w:p>
        </w:tc>
        <w:tc>
          <w:tcPr>
            <w:tcW w:w="4875" w:type="dxa"/>
            <w:tcBorders>
              <w:bottom w:val="single" w:sz="6"/>
              <w:right w:val="single" w:sz="6"/>
            </w:tcBorders>
            <w:tcMar>
              <w:left w:w="90" w:type="dxa"/>
              <w:right w:w="90" w:type="dxa"/>
            </w:tcMar>
            <w:vAlign w:val="top"/>
          </w:tcPr>
          <w:p w:rsidR="55636897" w:rsidP="55636897" w:rsidRDefault="55636897" w14:paraId="2E995537" w14:textId="3B7BA708">
            <w:pPr>
              <w:rPr>
                <w:rFonts w:ascii="Aptos" w:hAnsi="Aptos" w:eastAsia="Aptos" w:cs="Aptos"/>
                <w:b w:val="0"/>
                <w:bCs w:val="0"/>
                <w:i w:val="0"/>
                <w:iCs w:val="0"/>
                <w:color w:val="000000" w:themeColor="text1" w:themeTint="FF" w:themeShade="FF"/>
                <w:sz w:val="24"/>
                <w:szCs w:val="24"/>
              </w:rPr>
            </w:pPr>
            <w:r w:rsidRPr="55636897" w:rsidR="55636897">
              <w:rPr>
                <w:rFonts w:ascii="Aptos" w:hAnsi="Aptos" w:eastAsia="Aptos" w:cs="Aptos"/>
                <w:b w:val="0"/>
                <w:bCs w:val="0"/>
                <w:i w:val="0"/>
                <w:iCs w:val="0"/>
                <w:color w:val="000000" w:themeColor="text1" w:themeTint="FF" w:themeShade="FF"/>
                <w:sz w:val="24"/>
                <w:szCs w:val="24"/>
                <w:lang w:val="en-GB"/>
              </w:rPr>
              <w:t>“You’re safe, but the boundary is real.”</w:t>
            </w:r>
          </w:p>
        </w:tc>
      </w:tr>
    </w:tbl>
    <w:p w:rsidR="55636897" w:rsidP="55636897" w:rsidRDefault="55636897" w14:paraId="6C7C13FE" w14:textId="6907B4CD">
      <w:pPr>
        <w:bidi w:val="0"/>
        <w:rPr>
          <w:rFonts w:ascii="Aptos" w:hAnsi="Aptos" w:eastAsia="Aptos" w:cs="Aptos"/>
          <w:b w:val="0"/>
          <w:bCs w:val="0"/>
          <w:i w:val="0"/>
          <w:iCs w:val="0"/>
          <w:caps w:val="0"/>
          <w:smallCaps w:val="0"/>
          <w:noProof w:val="0"/>
          <w:color w:val="000000" w:themeColor="text1" w:themeTint="FF" w:themeShade="FF"/>
          <w:sz w:val="24"/>
          <w:szCs w:val="24"/>
          <w:lang w:val="en-GB"/>
        </w:rPr>
      </w:pPr>
    </w:p>
    <w:p w:rsidR="649E6407" w:rsidP="55636897" w:rsidRDefault="649E6407" w14:paraId="5B4180A7" w14:textId="68E4BA6A">
      <w:p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1"/>
          <w:bCs w:val="1"/>
          <w:i w:val="0"/>
          <w:iCs w:val="0"/>
          <w:caps w:val="0"/>
          <w:smallCaps w:val="0"/>
          <w:noProof w:val="0"/>
          <w:color w:val="000000" w:themeColor="text1" w:themeTint="FF" w:themeShade="FF"/>
          <w:sz w:val="24"/>
          <w:szCs w:val="24"/>
          <w:lang w:val="en-GB"/>
        </w:rPr>
        <w:t>Crisis behaviour response</w:t>
      </w:r>
    </w:p>
    <w:p w:rsidR="649E6407" w:rsidP="55636897" w:rsidRDefault="649E6407" w14:paraId="40F80178" w14:textId="5B16F5D4">
      <w:p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 xml:space="preserve">Check yourself. Are you the best person to deal with this situation? If not, ask for help. </w:t>
      </w:r>
    </w:p>
    <w:p w:rsidR="649E6407" w:rsidP="55636897" w:rsidRDefault="649E6407" w14:paraId="7202EDCA" w14:textId="2903655E">
      <w:p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If you are, follow these steps:</w:t>
      </w:r>
    </w:p>
    <w:p w:rsidR="649E6407" w:rsidP="55636897" w:rsidRDefault="649E6407" w14:paraId="27B03F67" w14:textId="317017CC">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 xml:space="preserve">Make sure all children and staff are safe and away from the behaviour if necessary. </w:t>
      </w:r>
    </w:p>
    <w:p w:rsidR="649E6407" w:rsidP="55636897" w:rsidRDefault="649E6407" w14:paraId="32849F00" w14:textId="632E7F7B">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 xml:space="preserve">Say, ‘I can see your upset, when you’re ready, I’m here for you.’ </w:t>
      </w:r>
    </w:p>
    <w:p w:rsidR="649E6407" w:rsidP="55636897" w:rsidRDefault="649E6407" w14:paraId="633DE2B3" w14:textId="15D8A222">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 xml:space="preserve">Hold the silence (even if they are shouting at you, telling you to go away, etc.). Move to a distance, keeping them within sight. </w:t>
      </w:r>
    </w:p>
    <w:p w:rsidR="649E6407" w:rsidP="55636897" w:rsidRDefault="649E6407" w14:paraId="7398A0C5" w14:textId="53517636">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If behaviour escalates to a point where a parent needs to be called, explain what you are going to do next and why in a way that shows you care. (Inform another adult to call parents.)</w:t>
      </w:r>
    </w:p>
    <w:p w:rsidR="649E6407" w:rsidP="55636897" w:rsidRDefault="649E6407" w14:paraId="6302CA25" w14:textId="157472C5">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5636897" w:rsidR="649E6407">
        <w:rPr>
          <w:rFonts w:ascii="Aptos" w:hAnsi="Aptos" w:eastAsia="Aptos" w:cs="Aptos"/>
          <w:b w:val="0"/>
          <w:bCs w:val="0"/>
          <w:i w:val="0"/>
          <w:iCs w:val="0"/>
          <w:caps w:val="0"/>
          <w:smallCaps w:val="0"/>
          <w:noProof w:val="0"/>
          <w:color w:val="000000" w:themeColor="text1" w:themeTint="FF" w:themeShade="FF"/>
          <w:sz w:val="24"/>
          <w:szCs w:val="24"/>
          <w:lang w:val="en-GB"/>
        </w:rPr>
        <w:t>If behaviour de-escalates and when the is child ready to talk, discuss what has happened, listen first and show understanding. Then talk about next steps (protective, or educational consequences)</w:t>
      </w:r>
    </w:p>
    <w:p w:rsidR="649E6407" w:rsidP="55636897" w:rsidRDefault="649E6407" w14:paraId="0D5AC90A" w14:textId="3688B61F">
      <w:pPr>
        <w:pStyle w:val="ListParagraph"/>
        <w:numPr>
          <w:ilvl w:val="0"/>
          <w:numId w:val="62"/>
        </w:num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2266CE59" w:rsidR="649E6407">
        <w:rPr>
          <w:rFonts w:ascii="Aptos" w:hAnsi="Aptos" w:eastAsia="Aptos" w:cs="Aptos"/>
          <w:b w:val="0"/>
          <w:bCs w:val="0"/>
          <w:i w:val="0"/>
          <w:iCs w:val="0"/>
          <w:caps w:val="0"/>
          <w:smallCaps w:val="0"/>
          <w:noProof w:val="0"/>
          <w:color w:val="000000" w:themeColor="text1" w:themeTint="FF" w:themeShade="FF"/>
          <w:sz w:val="24"/>
          <w:szCs w:val="24"/>
          <w:lang w:val="en-GB"/>
        </w:rPr>
        <w:t>Agree next steps.</w:t>
      </w:r>
    </w:p>
    <w:p w:rsidRPr="003D0F3C" w:rsidR="00E76B27" w:rsidP="00C25091" w:rsidRDefault="00E76B27" w14:paraId="1231BE67" w14:textId="4984A973">
      <w:pPr>
        <w:spacing w:after="0"/>
      </w:pPr>
      <w:r>
        <w:br w:type="page"/>
      </w:r>
    </w:p>
    <w:sectPr w:rsidRPr="003D0F3C" w:rsidR="00E76B27" w:rsidSect="00552DBB">
      <w:pgSz w:w="11906" w:h="16838" w:orient="portrait"/>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4E6" w:rsidP="0022218A" w:rsidRDefault="003644E6" w14:paraId="6403E81E" w14:textId="77777777">
      <w:pPr>
        <w:spacing w:after="0" w:line="240" w:lineRule="auto"/>
      </w:pPr>
      <w:r>
        <w:separator/>
      </w:r>
    </w:p>
  </w:endnote>
  <w:endnote w:type="continuationSeparator" w:id="0">
    <w:p w:rsidR="003644E6" w:rsidP="0022218A" w:rsidRDefault="003644E6" w14:paraId="092393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4E6" w:rsidP="0022218A" w:rsidRDefault="003644E6" w14:paraId="7778E32D" w14:textId="77777777">
      <w:pPr>
        <w:spacing w:after="0" w:line="240" w:lineRule="auto"/>
      </w:pPr>
      <w:r>
        <w:separator/>
      </w:r>
    </w:p>
  </w:footnote>
  <w:footnote w:type="continuationSeparator" w:id="0">
    <w:p w:rsidR="003644E6" w:rsidP="0022218A" w:rsidRDefault="003644E6" w14:paraId="4AD7EA6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1">
    <w:nsid w:val="28b754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61ADC"/>
    <w:multiLevelType w:val="multilevel"/>
    <w:tmpl w:val="284C5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541EA1"/>
    <w:multiLevelType w:val="hybridMultilevel"/>
    <w:tmpl w:val="FFFFFFFF"/>
    <w:lvl w:ilvl="0" w:tplc="5060F808">
      <w:start w:val="1"/>
      <w:numFmt w:val="bullet"/>
      <w:lvlText w:val="Ø"/>
      <w:lvlJc w:val="left"/>
      <w:pPr>
        <w:ind w:left="720" w:hanging="360"/>
      </w:pPr>
      <w:rPr>
        <w:rFonts w:hint="default" w:ascii="Wingdings" w:hAnsi="Wingdings"/>
      </w:rPr>
    </w:lvl>
    <w:lvl w:ilvl="1" w:tplc="0D04C172">
      <w:start w:val="1"/>
      <w:numFmt w:val="bullet"/>
      <w:lvlText w:val="o"/>
      <w:lvlJc w:val="left"/>
      <w:pPr>
        <w:ind w:left="1440" w:hanging="360"/>
      </w:pPr>
      <w:rPr>
        <w:rFonts w:hint="default" w:ascii="Courier New" w:hAnsi="Courier New"/>
      </w:rPr>
    </w:lvl>
    <w:lvl w:ilvl="2" w:tplc="DD360CD8">
      <w:start w:val="1"/>
      <w:numFmt w:val="bullet"/>
      <w:lvlText w:val=""/>
      <w:lvlJc w:val="left"/>
      <w:pPr>
        <w:ind w:left="2160" w:hanging="360"/>
      </w:pPr>
      <w:rPr>
        <w:rFonts w:hint="default" w:ascii="Wingdings" w:hAnsi="Wingdings"/>
      </w:rPr>
    </w:lvl>
    <w:lvl w:ilvl="3" w:tplc="218E9E20">
      <w:start w:val="1"/>
      <w:numFmt w:val="bullet"/>
      <w:lvlText w:val=""/>
      <w:lvlJc w:val="left"/>
      <w:pPr>
        <w:ind w:left="2880" w:hanging="360"/>
      </w:pPr>
      <w:rPr>
        <w:rFonts w:hint="default" w:ascii="Symbol" w:hAnsi="Symbol"/>
      </w:rPr>
    </w:lvl>
    <w:lvl w:ilvl="4" w:tplc="CD5E2BCA">
      <w:start w:val="1"/>
      <w:numFmt w:val="bullet"/>
      <w:lvlText w:val="o"/>
      <w:lvlJc w:val="left"/>
      <w:pPr>
        <w:ind w:left="3600" w:hanging="360"/>
      </w:pPr>
      <w:rPr>
        <w:rFonts w:hint="default" w:ascii="Courier New" w:hAnsi="Courier New"/>
      </w:rPr>
    </w:lvl>
    <w:lvl w:ilvl="5" w:tplc="35E0633C">
      <w:start w:val="1"/>
      <w:numFmt w:val="bullet"/>
      <w:lvlText w:val=""/>
      <w:lvlJc w:val="left"/>
      <w:pPr>
        <w:ind w:left="4320" w:hanging="360"/>
      </w:pPr>
      <w:rPr>
        <w:rFonts w:hint="default" w:ascii="Wingdings" w:hAnsi="Wingdings"/>
      </w:rPr>
    </w:lvl>
    <w:lvl w:ilvl="6" w:tplc="8960BBF2">
      <w:start w:val="1"/>
      <w:numFmt w:val="bullet"/>
      <w:lvlText w:val=""/>
      <w:lvlJc w:val="left"/>
      <w:pPr>
        <w:ind w:left="5040" w:hanging="360"/>
      </w:pPr>
      <w:rPr>
        <w:rFonts w:hint="default" w:ascii="Symbol" w:hAnsi="Symbol"/>
      </w:rPr>
    </w:lvl>
    <w:lvl w:ilvl="7" w:tplc="A56E0B2C">
      <w:start w:val="1"/>
      <w:numFmt w:val="bullet"/>
      <w:lvlText w:val="o"/>
      <w:lvlJc w:val="left"/>
      <w:pPr>
        <w:ind w:left="5760" w:hanging="360"/>
      </w:pPr>
      <w:rPr>
        <w:rFonts w:hint="default" w:ascii="Courier New" w:hAnsi="Courier New"/>
      </w:rPr>
    </w:lvl>
    <w:lvl w:ilvl="8" w:tplc="FEE05A84">
      <w:start w:val="1"/>
      <w:numFmt w:val="bullet"/>
      <w:lvlText w:val=""/>
      <w:lvlJc w:val="left"/>
      <w:pPr>
        <w:ind w:left="6480" w:hanging="360"/>
      </w:pPr>
      <w:rPr>
        <w:rFonts w:hint="default" w:ascii="Wingdings" w:hAnsi="Wingdings"/>
      </w:rPr>
    </w:lvl>
  </w:abstractNum>
  <w:abstractNum w:abstractNumId="2" w15:restartNumberingAfterBreak="0">
    <w:nsid w:val="050C5367"/>
    <w:multiLevelType w:val="multilevel"/>
    <w:tmpl w:val="B95E0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AE662B"/>
    <w:multiLevelType w:val="multilevel"/>
    <w:tmpl w:val="7820F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8280F00"/>
    <w:multiLevelType w:val="multilevel"/>
    <w:tmpl w:val="36167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8A858A3"/>
    <w:multiLevelType w:val="multilevel"/>
    <w:tmpl w:val="7374B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AEE6D35"/>
    <w:multiLevelType w:val="multilevel"/>
    <w:tmpl w:val="B046E2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B9F75EE"/>
    <w:multiLevelType w:val="multilevel"/>
    <w:tmpl w:val="E534A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BBA1A1E"/>
    <w:multiLevelType w:val="multilevel"/>
    <w:tmpl w:val="6AF244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E660815"/>
    <w:multiLevelType w:val="multilevel"/>
    <w:tmpl w:val="901052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19DE622"/>
    <w:multiLevelType w:val="hybridMultilevel"/>
    <w:tmpl w:val="188C120C"/>
    <w:lvl w:ilvl="0" w:tplc="D7E4FB02">
      <w:start w:val="1"/>
      <w:numFmt w:val="bullet"/>
      <w:lvlText w:val=""/>
      <w:lvlJc w:val="left"/>
      <w:pPr>
        <w:ind w:left="720" w:hanging="360"/>
      </w:pPr>
      <w:rPr>
        <w:rFonts w:hint="default" w:ascii="Wingdings" w:hAnsi="Wingdings"/>
      </w:rPr>
    </w:lvl>
    <w:lvl w:ilvl="1" w:tplc="2FFAD1FC">
      <w:start w:val="1"/>
      <w:numFmt w:val="bullet"/>
      <w:lvlText w:val="o"/>
      <w:lvlJc w:val="left"/>
      <w:pPr>
        <w:ind w:left="1440" w:hanging="360"/>
      </w:pPr>
      <w:rPr>
        <w:rFonts w:hint="default" w:ascii="Courier New" w:hAnsi="Courier New"/>
      </w:rPr>
    </w:lvl>
    <w:lvl w:ilvl="2" w:tplc="5E5A1F4A">
      <w:start w:val="1"/>
      <w:numFmt w:val="bullet"/>
      <w:lvlText w:val=""/>
      <w:lvlJc w:val="left"/>
      <w:pPr>
        <w:ind w:left="2160" w:hanging="360"/>
      </w:pPr>
      <w:rPr>
        <w:rFonts w:hint="default" w:ascii="Wingdings" w:hAnsi="Wingdings"/>
      </w:rPr>
    </w:lvl>
    <w:lvl w:ilvl="3" w:tplc="B2A4E12E">
      <w:start w:val="1"/>
      <w:numFmt w:val="bullet"/>
      <w:lvlText w:val=""/>
      <w:lvlJc w:val="left"/>
      <w:pPr>
        <w:ind w:left="2880" w:hanging="360"/>
      </w:pPr>
      <w:rPr>
        <w:rFonts w:hint="default" w:ascii="Symbol" w:hAnsi="Symbol"/>
      </w:rPr>
    </w:lvl>
    <w:lvl w:ilvl="4" w:tplc="4B9AAC28">
      <w:start w:val="1"/>
      <w:numFmt w:val="bullet"/>
      <w:lvlText w:val="o"/>
      <w:lvlJc w:val="left"/>
      <w:pPr>
        <w:ind w:left="3600" w:hanging="360"/>
      </w:pPr>
      <w:rPr>
        <w:rFonts w:hint="default" w:ascii="Courier New" w:hAnsi="Courier New"/>
      </w:rPr>
    </w:lvl>
    <w:lvl w:ilvl="5" w:tplc="218EC388">
      <w:start w:val="1"/>
      <w:numFmt w:val="bullet"/>
      <w:lvlText w:val=""/>
      <w:lvlJc w:val="left"/>
      <w:pPr>
        <w:ind w:left="4320" w:hanging="360"/>
      </w:pPr>
      <w:rPr>
        <w:rFonts w:hint="default" w:ascii="Wingdings" w:hAnsi="Wingdings"/>
      </w:rPr>
    </w:lvl>
    <w:lvl w:ilvl="6" w:tplc="E66658C2">
      <w:start w:val="1"/>
      <w:numFmt w:val="bullet"/>
      <w:lvlText w:val=""/>
      <w:lvlJc w:val="left"/>
      <w:pPr>
        <w:ind w:left="5040" w:hanging="360"/>
      </w:pPr>
      <w:rPr>
        <w:rFonts w:hint="default" w:ascii="Symbol" w:hAnsi="Symbol"/>
      </w:rPr>
    </w:lvl>
    <w:lvl w:ilvl="7" w:tplc="73701374">
      <w:start w:val="1"/>
      <w:numFmt w:val="bullet"/>
      <w:lvlText w:val="o"/>
      <w:lvlJc w:val="left"/>
      <w:pPr>
        <w:ind w:left="5760" w:hanging="360"/>
      </w:pPr>
      <w:rPr>
        <w:rFonts w:hint="default" w:ascii="Courier New" w:hAnsi="Courier New"/>
      </w:rPr>
    </w:lvl>
    <w:lvl w:ilvl="8" w:tplc="89B0C52A">
      <w:start w:val="1"/>
      <w:numFmt w:val="bullet"/>
      <w:lvlText w:val=""/>
      <w:lvlJc w:val="left"/>
      <w:pPr>
        <w:ind w:left="6480" w:hanging="360"/>
      </w:pPr>
      <w:rPr>
        <w:rFonts w:hint="default" w:ascii="Wingdings" w:hAnsi="Wingdings"/>
      </w:rPr>
    </w:lvl>
  </w:abstractNum>
  <w:abstractNum w:abstractNumId="11" w15:restartNumberingAfterBreak="0">
    <w:nsid w:val="14EC4F47"/>
    <w:multiLevelType w:val="multilevel"/>
    <w:tmpl w:val="494A1C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6AF6DDD"/>
    <w:multiLevelType w:val="multilevel"/>
    <w:tmpl w:val="0A90A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6F97106"/>
    <w:multiLevelType w:val="multilevel"/>
    <w:tmpl w:val="79EE3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A816BCD"/>
    <w:multiLevelType w:val="multilevel"/>
    <w:tmpl w:val="F146A2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C32648C"/>
    <w:multiLevelType w:val="multilevel"/>
    <w:tmpl w:val="236EAB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3918766"/>
    <w:multiLevelType w:val="hybridMultilevel"/>
    <w:tmpl w:val="98662D94"/>
    <w:lvl w:ilvl="0" w:tplc="D7CC42B8">
      <w:start w:val="1"/>
      <w:numFmt w:val="bullet"/>
      <w:lvlText w:val="Ø"/>
      <w:lvlJc w:val="left"/>
      <w:pPr>
        <w:ind w:left="720" w:hanging="360"/>
      </w:pPr>
      <w:rPr>
        <w:rFonts w:hint="default" w:ascii="Wingdings" w:hAnsi="Wingdings"/>
      </w:rPr>
    </w:lvl>
    <w:lvl w:ilvl="1" w:tplc="0C7AF0C8">
      <w:start w:val="1"/>
      <w:numFmt w:val="bullet"/>
      <w:lvlText w:val="o"/>
      <w:lvlJc w:val="left"/>
      <w:pPr>
        <w:ind w:left="1440" w:hanging="360"/>
      </w:pPr>
      <w:rPr>
        <w:rFonts w:hint="default" w:ascii="Courier New" w:hAnsi="Courier New"/>
      </w:rPr>
    </w:lvl>
    <w:lvl w:ilvl="2" w:tplc="D50A78CE">
      <w:start w:val="1"/>
      <w:numFmt w:val="bullet"/>
      <w:lvlText w:val=""/>
      <w:lvlJc w:val="left"/>
      <w:pPr>
        <w:ind w:left="2160" w:hanging="360"/>
      </w:pPr>
      <w:rPr>
        <w:rFonts w:hint="default" w:ascii="Wingdings" w:hAnsi="Wingdings"/>
      </w:rPr>
    </w:lvl>
    <w:lvl w:ilvl="3" w:tplc="0066843A">
      <w:start w:val="1"/>
      <w:numFmt w:val="bullet"/>
      <w:lvlText w:val=""/>
      <w:lvlJc w:val="left"/>
      <w:pPr>
        <w:ind w:left="2880" w:hanging="360"/>
      </w:pPr>
      <w:rPr>
        <w:rFonts w:hint="default" w:ascii="Symbol" w:hAnsi="Symbol"/>
      </w:rPr>
    </w:lvl>
    <w:lvl w:ilvl="4" w:tplc="2CEE3128">
      <w:start w:val="1"/>
      <w:numFmt w:val="bullet"/>
      <w:lvlText w:val="o"/>
      <w:lvlJc w:val="left"/>
      <w:pPr>
        <w:ind w:left="3600" w:hanging="360"/>
      </w:pPr>
      <w:rPr>
        <w:rFonts w:hint="default" w:ascii="Courier New" w:hAnsi="Courier New"/>
      </w:rPr>
    </w:lvl>
    <w:lvl w:ilvl="5" w:tplc="1C7E51C8">
      <w:start w:val="1"/>
      <w:numFmt w:val="bullet"/>
      <w:lvlText w:val=""/>
      <w:lvlJc w:val="left"/>
      <w:pPr>
        <w:ind w:left="4320" w:hanging="360"/>
      </w:pPr>
      <w:rPr>
        <w:rFonts w:hint="default" w:ascii="Wingdings" w:hAnsi="Wingdings"/>
      </w:rPr>
    </w:lvl>
    <w:lvl w:ilvl="6" w:tplc="F80C7B82">
      <w:start w:val="1"/>
      <w:numFmt w:val="bullet"/>
      <w:lvlText w:val=""/>
      <w:lvlJc w:val="left"/>
      <w:pPr>
        <w:ind w:left="5040" w:hanging="360"/>
      </w:pPr>
      <w:rPr>
        <w:rFonts w:hint="default" w:ascii="Symbol" w:hAnsi="Symbol"/>
      </w:rPr>
    </w:lvl>
    <w:lvl w:ilvl="7" w:tplc="A33847EE">
      <w:start w:val="1"/>
      <w:numFmt w:val="bullet"/>
      <w:lvlText w:val="o"/>
      <w:lvlJc w:val="left"/>
      <w:pPr>
        <w:ind w:left="5760" w:hanging="360"/>
      </w:pPr>
      <w:rPr>
        <w:rFonts w:hint="default" w:ascii="Courier New" w:hAnsi="Courier New"/>
      </w:rPr>
    </w:lvl>
    <w:lvl w:ilvl="8" w:tplc="0994F00C">
      <w:start w:val="1"/>
      <w:numFmt w:val="bullet"/>
      <w:lvlText w:val=""/>
      <w:lvlJc w:val="left"/>
      <w:pPr>
        <w:ind w:left="6480" w:hanging="360"/>
      </w:pPr>
      <w:rPr>
        <w:rFonts w:hint="default" w:ascii="Wingdings" w:hAnsi="Wingdings"/>
      </w:rPr>
    </w:lvl>
  </w:abstractNum>
  <w:abstractNum w:abstractNumId="17" w15:restartNumberingAfterBreak="0">
    <w:nsid w:val="27F779FA"/>
    <w:multiLevelType w:val="multilevel"/>
    <w:tmpl w:val="85BC0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97F18FE"/>
    <w:multiLevelType w:val="multilevel"/>
    <w:tmpl w:val="DF5C8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C341401"/>
    <w:multiLevelType w:val="multilevel"/>
    <w:tmpl w:val="4E34B6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DA37035"/>
    <w:multiLevelType w:val="multilevel"/>
    <w:tmpl w:val="F7FC06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EFC26F1"/>
    <w:multiLevelType w:val="hybridMultilevel"/>
    <w:tmpl w:val="FFFFFFFF"/>
    <w:lvl w:ilvl="0" w:tplc="73702D42">
      <w:start w:val="1"/>
      <w:numFmt w:val="bullet"/>
      <w:lvlText w:val=""/>
      <w:lvlJc w:val="left"/>
      <w:pPr>
        <w:ind w:left="720" w:hanging="360"/>
      </w:pPr>
      <w:rPr>
        <w:rFonts w:hint="default" w:ascii="Wingdings" w:hAnsi="Wingdings"/>
      </w:rPr>
    </w:lvl>
    <w:lvl w:ilvl="1" w:tplc="82B250E4">
      <w:start w:val="1"/>
      <w:numFmt w:val="bullet"/>
      <w:lvlText w:val="o"/>
      <w:lvlJc w:val="left"/>
      <w:pPr>
        <w:ind w:left="1440" w:hanging="360"/>
      </w:pPr>
      <w:rPr>
        <w:rFonts w:hint="default" w:ascii="Courier New" w:hAnsi="Courier New"/>
      </w:rPr>
    </w:lvl>
    <w:lvl w:ilvl="2" w:tplc="D4B26F26">
      <w:start w:val="1"/>
      <w:numFmt w:val="bullet"/>
      <w:lvlText w:val=""/>
      <w:lvlJc w:val="left"/>
      <w:pPr>
        <w:ind w:left="2160" w:hanging="360"/>
      </w:pPr>
      <w:rPr>
        <w:rFonts w:hint="default" w:ascii="Wingdings" w:hAnsi="Wingdings"/>
      </w:rPr>
    </w:lvl>
    <w:lvl w:ilvl="3" w:tplc="5E2AFD3A">
      <w:start w:val="1"/>
      <w:numFmt w:val="bullet"/>
      <w:lvlText w:val=""/>
      <w:lvlJc w:val="left"/>
      <w:pPr>
        <w:ind w:left="2880" w:hanging="360"/>
      </w:pPr>
      <w:rPr>
        <w:rFonts w:hint="default" w:ascii="Symbol" w:hAnsi="Symbol"/>
      </w:rPr>
    </w:lvl>
    <w:lvl w:ilvl="4" w:tplc="611CDA0A">
      <w:start w:val="1"/>
      <w:numFmt w:val="bullet"/>
      <w:lvlText w:val="o"/>
      <w:lvlJc w:val="left"/>
      <w:pPr>
        <w:ind w:left="3600" w:hanging="360"/>
      </w:pPr>
      <w:rPr>
        <w:rFonts w:hint="default" w:ascii="Courier New" w:hAnsi="Courier New"/>
      </w:rPr>
    </w:lvl>
    <w:lvl w:ilvl="5" w:tplc="3EDCEFE6">
      <w:start w:val="1"/>
      <w:numFmt w:val="bullet"/>
      <w:lvlText w:val=""/>
      <w:lvlJc w:val="left"/>
      <w:pPr>
        <w:ind w:left="4320" w:hanging="360"/>
      </w:pPr>
      <w:rPr>
        <w:rFonts w:hint="default" w:ascii="Wingdings" w:hAnsi="Wingdings"/>
      </w:rPr>
    </w:lvl>
    <w:lvl w:ilvl="6" w:tplc="D46605A4">
      <w:start w:val="1"/>
      <w:numFmt w:val="bullet"/>
      <w:lvlText w:val=""/>
      <w:lvlJc w:val="left"/>
      <w:pPr>
        <w:ind w:left="5040" w:hanging="360"/>
      </w:pPr>
      <w:rPr>
        <w:rFonts w:hint="default" w:ascii="Symbol" w:hAnsi="Symbol"/>
      </w:rPr>
    </w:lvl>
    <w:lvl w:ilvl="7" w:tplc="B63EE51E">
      <w:start w:val="1"/>
      <w:numFmt w:val="bullet"/>
      <w:lvlText w:val="o"/>
      <w:lvlJc w:val="left"/>
      <w:pPr>
        <w:ind w:left="5760" w:hanging="360"/>
      </w:pPr>
      <w:rPr>
        <w:rFonts w:hint="default" w:ascii="Courier New" w:hAnsi="Courier New"/>
      </w:rPr>
    </w:lvl>
    <w:lvl w:ilvl="8" w:tplc="7332D13C">
      <w:start w:val="1"/>
      <w:numFmt w:val="bullet"/>
      <w:lvlText w:val=""/>
      <w:lvlJc w:val="left"/>
      <w:pPr>
        <w:ind w:left="6480" w:hanging="360"/>
      </w:pPr>
      <w:rPr>
        <w:rFonts w:hint="default" w:ascii="Wingdings" w:hAnsi="Wingdings"/>
      </w:rPr>
    </w:lvl>
  </w:abstractNum>
  <w:abstractNum w:abstractNumId="22" w15:restartNumberingAfterBreak="0">
    <w:nsid w:val="2F5F1ACB"/>
    <w:multiLevelType w:val="multilevel"/>
    <w:tmpl w:val="29782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09D2302"/>
    <w:multiLevelType w:val="multilevel"/>
    <w:tmpl w:val="94E8EF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0C74246"/>
    <w:multiLevelType w:val="hybridMultilevel"/>
    <w:tmpl w:val="FFFFFFFF"/>
    <w:lvl w:ilvl="0" w:tplc="3134FFBA">
      <w:start w:val="1"/>
      <w:numFmt w:val="bullet"/>
      <w:lvlText w:val=""/>
      <w:lvlJc w:val="left"/>
      <w:pPr>
        <w:ind w:left="720" w:hanging="360"/>
      </w:pPr>
      <w:rPr>
        <w:rFonts w:hint="default" w:ascii="Wingdings" w:hAnsi="Wingdings"/>
      </w:rPr>
    </w:lvl>
    <w:lvl w:ilvl="1" w:tplc="3924795A">
      <w:start w:val="1"/>
      <w:numFmt w:val="bullet"/>
      <w:lvlText w:val="o"/>
      <w:lvlJc w:val="left"/>
      <w:pPr>
        <w:ind w:left="1440" w:hanging="360"/>
      </w:pPr>
      <w:rPr>
        <w:rFonts w:hint="default" w:ascii="Courier New" w:hAnsi="Courier New"/>
      </w:rPr>
    </w:lvl>
    <w:lvl w:ilvl="2" w:tplc="D19E5120">
      <w:start w:val="1"/>
      <w:numFmt w:val="bullet"/>
      <w:lvlText w:val=""/>
      <w:lvlJc w:val="left"/>
      <w:pPr>
        <w:ind w:left="2160" w:hanging="360"/>
      </w:pPr>
      <w:rPr>
        <w:rFonts w:hint="default" w:ascii="Wingdings" w:hAnsi="Wingdings"/>
      </w:rPr>
    </w:lvl>
    <w:lvl w:ilvl="3" w:tplc="C272475E">
      <w:start w:val="1"/>
      <w:numFmt w:val="bullet"/>
      <w:lvlText w:val=""/>
      <w:lvlJc w:val="left"/>
      <w:pPr>
        <w:ind w:left="2880" w:hanging="360"/>
      </w:pPr>
      <w:rPr>
        <w:rFonts w:hint="default" w:ascii="Symbol" w:hAnsi="Symbol"/>
      </w:rPr>
    </w:lvl>
    <w:lvl w:ilvl="4" w:tplc="2E560EA8">
      <w:start w:val="1"/>
      <w:numFmt w:val="bullet"/>
      <w:lvlText w:val="o"/>
      <w:lvlJc w:val="left"/>
      <w:pPr>
        <w:ind w:left="3600" w:hanging="360"/>
      </w:pPr>
      <w:rPr>
        <w:rFonts w:hint="default" w:ascii="Courier New" w:hAnsi="Courier New"/>
      </w:rPr>
    </w:lvl>
    <w:lvl w:ilvl="5" w:tplc="C5A4DB3A">
      <w:start w:val="1"/>
      <w:numFmt w:val="bullet"/>
      <w:lvlText w:val=""/>
      <w:lvlJc w:val="left"/>
      <w:pPr>
        <w:ind w:left="4320" w:hanging="360"/>
      </w:pPr>
      <w:rPr>
        <w:rFonts w:hint="default" w:ascii="Wingdings" w:hAnsi="Wingdings"/>
      </w:rPr>
    </w:lvl>
    <w:lvl w:ilvl="6" w:tplc="BD0C1DE2">
      <w:start w:val="1"/>
      <w:numFmt w:val="bullet"/>
      <w:lvlText w:val=""/>
      <w:lvlJc w:val="left"/>
      <w:pPr>
        <w:ind w:left="5040" w:hanging="360"/>
      </w:pPr>
      <w:rPr>
        <w:rFonts w:hint="default" w:ascii="Symbol" w:hAnsi="Symbol"/>
      </w:rPr>
    </w:lvl>
    <w:lvl w:ilvl="7" w:tplc="BE903E80">
      <w:start w:val="1"/>
      <w:numFmt w:val="bullet"/>
      <w:lvlText w:val="o"/>
      <w:lvlJc w:val="left"/>
      <w:pPr>
        <w:ind w:left="5760" w:hanging="360"/>
      </w:pPr>
      <w:rPr>
        <w:rFonts w:hint="default" w:ascii="Courier New" w:hAnsi="Courier New"/>
      </w:rPr>
    </w:lvl>
    <w:lvl w:ilvl="8" w:tplc="FEA6C8B6">
      <w:start w:val="1"/>
      <w:numFmt w:val="bullet"/>
      <w:lvlText w:val=""/>
      <w:lvlJc w:val="left"/>
      <w:pPr>
        <w:ind w:left="6480" w:hanging="360"/>
      </w:pPr>
      <w:rPr>
        <w:rFonts w:hint="default" w:ascii="Wingdings" w:hAnsi="Wingdings"/>
      </w:rPr>
    </w:lvl>
  </w:abstractNum>
  <w:abstractNum w:abstractNumId="25" w15:restartNumberingAfterBreak="0">
    <w:nsid w:val="32CA256F"/>
    <w:multiLevelType w:val="multilevel"/>
    <w:tmpl w:val="8A6CC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7ED38E2"/>
    <w:multiLevelType w:val="multilevel"/>
    <w:tmpl w:val="D780C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92C7E2E"/>
    <w:multiLevelType w:val="multilevel"/>
    <w:tmpl w:val="05A023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9361445"/>
    <w:multiLevelType w:val="multilevel"/>
    <w:tmpl w:val="9C6A2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1E107D4"/>
    <w:multiLevelType w:val="multilevel"/>
    <w:tmpl w:val="E012CE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20E5026"/>
    <w:multiLevelType w:val="multilevel"/>
    <w:tmpl w:val="2B48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737FFD2"/>
    <w:multiLevelType w:val="hybridMultilevel"/>
    <w:tmpl w:val="FFFFFFFF"/>
    <w:lvl w:ilvl="0" w:tplc="E37E14F6">
      <w:start w:val="1"/>
      <w:numFmt w:val="bullet"/>
      <w:lvlText w:val="Ø"/>
      <w:lvlJc w:val="left"/>
      <w:pPr>
        <w:ind w:left="720" w:hanging="360"/>
      </w:pPr>
      <w:rPr>
        <w:rFonts w:hint="default" w:ascii="Wingdings" w:hAnsi="Wingdings"/>
      </w:rPr>
    </w:lvl>
    <w:lvl w:ilvl="1" w:tplc="8C981598">
      <w:start w:val="1"/>
      <w:numFmt w:val="bullet"/>
      <w:lvlText w:val="o"/>
      <w:lvlJc w:val="left"/>
      <w:pPr>
        <w:ind w:left="1440" w:hanging="360"/>
      </w:pPr>
      <w:rPr>
        <w:rFonts w:hint="default" w:ascii="Courier New" w:hAnsi="Courier New"/>
      </w:rPr>
    </w:lvl>
    <w:lvl w:ilvl="2" w:tplc="EA2C1B16">
      <w:start w:val="1"/>
      <w:numFmt w:val="bullet"/>
      <w:lvlText w:val=""/>
      <w:lvlJc w:val="left"/>
      <w:pPr>
        <w:ind w:left="2160" w:hanging="360"/>
      </w:pPr>
      <w:rPr>
        <w:rFonts w:hint="default" w:ascii="Wingdings" w:hAnsi="Wingdings"/>
      </w:rPr>
    </w:lvl>
    <w:lvl w:ilvl="3" w:tplc="767616C2">
      <w:start w:val="1"/>
      <w:numFmt w:val="bullet"/>
      <w:lvlText w:val=""/>
      <w:lvlJc w:val="left"/>
      <w:pPr>
        <w:ind w:left="2880" w:hanging="360"/>
      </w:pPr>
      <w:rPr>
        <w:rFonts w:hint="default" w:ascii="Symbol" w:hAnsi="Symbol"/>
      </w:rPr>
    </w:lvl>
    <w:lvl w:ilvl="4" w:tplc="5D026D14">
      <w:start w:val="1"/>
      <w:numFmt w:val="bullet"/>
      <w:lvlText w:val="o"/>
      <w:lvlJc w:val="left"/>
      <w:pPr>
        <w:ind w:left="3600" w:hanging="360"/>
      </w:pPr>
      <w:rPr>
        <w:rFonts w:hint="default" w:ascii="Courier New" w:hAnsi="Courier New"/>
      </w:rPr>
    </w:lvl>
    <w:lvl w:ilvl="5" w:tplc="30BC1A6E">
      <w:start w:val="1"/>
      <w:numFmt w:val="bullet"/>
      <w:lvlText w:val=""/>
      <w:lvlJc w:val="left"/>
      <w:pPr>
        <w:ind w:left="4320" w:hanging="360"/>
      </w:pPr>
      <w:rPr>
        <w:rFonts w:hint="default" w:ascii="Wingdings" w:hAnsi="Wingdings"/>
      </w:rPr>
    </w:lvl>
    <w:lvl w:ilvl="6" w:tplc="494C7C90">
      <w:start w:val="1"/>
      <w:numFmt w:val="bullet"/>
      <w:lvlText w:val=""/>
      <w:lvlJc w:val="left"/>
      <w:pPr>
        <w:ind w:left="5040" w:hanging="360"/>
      </w:pPr>
      <w:rPr>
        <w:rFonts w:hint="default" w:ascii="Symbol" w:hAnsi="Symbol"/>
      </w:rPr>
    </w:lvl>
    <w:lvl w:ilvl="7" w:tplc="08E246AC">
      <w:start w:val="1"/>
      <w:numFmt w:val="bullet"/>
      <w:lvlText w:val="o"/>
      <w:lvlJc w:val="left"/>
      <w:pPr>
        <w:ind w:left="5760" w:hanging="360"/>
      </w:pPr>
      <w:rPr>
        <w:rFonts w:hint="default" w:ascii="Courier New" w:hAnsi="Courier New"/>
      </w:rPr>
    </w:lvl>
    <w:lvl w:ilvl="8" w:tplc="B7E68D40">
      <w:start w:val="1"/>
      <w:numFmt w:val="bullet"/>
      <w:lvlText w:val=""/>
      <w:lvlJc w:val="left"/>
      <w:pPr>
        <w:ind w:left="6480" w:hanging="360"/>
      </w:pPr>
      <w:rPr>
        <w:rFonts w:hint="default" w:ascii="Wingdings" w:hAnsi="Wingdings"/>
      </w:rPr>
    </w:lvl>
  </w:abstractNum>
  <w:abstractNum w:abstractNumId="32" w15:restartNumberingAfterBreak="0">
    <w:nsid w:val="4764FD82"/>
    <w:multiLevelType w:val="hybridMultilevel"/>
    <w:tmpl w:val="12A6EFAE"/>
    <w:lvl w:ilvl="0" w:tplc="74A68CF6">
      <w:start w:val="1"/>
      <w:numFmt w:val="bullet"/>
      <w:lvlText w:val=""/>
      <w:lvlJc w:val="left"/>
      <w:pPr>
        <w:ind w:left="720" w:hanging="360"/>
      </w:pPr>
      <w:rPr>
        <w:rFonts w:hint="default" w:ascii="Wingdings" w:hAnsi="Wingdings"/>
      </w:rPr>
    </w:lvl>
    <w:lvl w:ilvl="1" w:tplc="49C2064A">
      <w:start w:val="1"/>
      <w:numFmt w:val="bullet"/>
      <w:lvlText w:val="o"/>
      <w:lvlJc w:val="left"/>
      <w:pPr>
        <w:ind w:left="1440" w:hanging="360"/>
      </w:pPr>
      <w:rPr>
        <w:rFonts w:hint="default" w:ascii="Courier New" w:hAnsi="Courier New"/>
      </w:rPr>
    </w:lvl>
    <w:lvl w:ilvl="2" w:tplc="98743F78">
      <w:start w:val="1"/>
      <w:numFmt w:val="bullet"/>
      <w:lvlText w:val=""/>
      <w:lvlJc w:val="left"/>
      <w:pPr>
        <w:ind w:left="2160" w:hanging="360"/>
      </w:pPr>
      <w:rPr>
        <w:rFonts w:hint="default" w:ascii="Wingdings" w:hAnsi="Wingdings"/>
      </w:rPr>
    </w:lvl>
    <w:lvl w:ilvl="3" w:tplc="50A40864">
      <w:start w:val="1"/>
      <w:numFmt w:val="bullet"/>
      <w:lvlText w:val=""/>
      <w:lvlJc w:val="left"/>
      <w:pPr>
        <w:ind w:left="2880" w:hanging="360"/>
      </w:pPr>
      <w:rPr>
        <w:rFonts w:hint="default" w:ascii="Symbol" w:hAnsi="Symbol"/>
      </w:rPr>
    </w:lvl>
    <w:lvl w:ilvl="4" w:tplc="40C8C6E8">
      <w:start w:val="1"/>
      <w:numFmt w:val="bullet"/>
      <w:lvlText w:val="o"/>
      <w:lvlJc w:val="left"/>
      <w:pPr>
        <w:ind w:left="3600" w:hanging="360"/>
      </w:pPr>
      <w:rPr>
        <w:rFonts w:hint="default" w:ascii="Courier New" w:hAnsi="Courier New"/>
      </w:rPr>
    </w:lvl>
    <w:lvl w:ilvl="5" w:tplc="32B6C5B8">
      <w:start w:val="1"/>
      <w:numFmt w:val="bullet"/>
      <w:lvlText w:val=""/>
      <w:lvlJc w:val="left"/>
      <w:pPr>
        <w:ind w:left="4320" w:hanging="360"/>
      </w:pPr>
      <w:rPr>
        <w:rFonts w:hint="default" w:ascii="Wingdings" w:hAnsi="Wingdings"/>
      </w:rPr>
    </w:lvl>
    <w:lvl w:ilvl="6" w:tplc="96269956">
      <w:start w:val="1"/>
      <w:numFmt w:val="bullet"/>
      <w:lvlText w:val=""/>
      <w:lvlJc w:val="left"/>
      <w:pPr>
        <w:ind w:left="5040" w:hanging="360"/>
      </w:pPr>
      <w:rPr>
        <w:rFonts w:hint="default" w:ascii="Symbol" w:hAnsi="Symbol"/>
      </w:rPr>
    </w:lvl>
    <w:lvl w:ilvl="7" w:tplc="E2F6A672">
      <w:start w:val="1"/>
      <w:numFmt w:val="bullet"/>
      <w:lvlText w:val="o"/>
      <w:lvlJc w:val="left"/>
      <w:pPr>
        <w:ind w:left="5760" w:hanging="360"/>
      </w:pPr>
      <w:rPr>
        <w:rFonts w:hint="default" w:ascii="Courier New" w:hAnsi="Courier New"/>
      </w:rPr>
    </w:lvl>
    <w:lvl w:ilvl="8" w:tplc="D7E04610">
      <w:start w:val="1"/>
      <w:numFmt w:val="bullet"/>
      <w:lvlText w:val=""/>
      <w:lvlJc w:val="left"/>
      <w:pPr>
        <w:ind w:left="6480" w:hanging="360"/>
      </w:pPr>
      <w:rPr>
        <w:rFonts w:hint="default" w:ascii="Wingdings" w:hAnsi="Wingdings"/>
      </w:rPr>
    </w:lvl>
  </w:abstractNum>
  <w:abstractNum w:abstractNumId="33" w15:restartNumberingAfterBreak="0">
    <w:nsid w:val="4A8B7530"/>
    <w:multiLevelType w:val="multilevel"/>
    <w:tmpl w:val="2B20D1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E6A6B32"/>
    <w:multiLevelType w:val="multilevel"/>
    <w:tmpl w:val="3ACC35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EF136A1"/>
    <w:multiLevelType w:val="hybridMultilevel"/>
    <w:tmpl w:val="FFFFFFFF"/>
    <w:lvl w:ilvl="0" w:tplc="1E4A806C">
      <w:start w:val="1"/>
      <w:numFmt w:val="bullet"/>
      <w:lvlText w:val="Ø"/>
      <w:lvlJc w:val="left"/>
      <w:pPr>
        <w:ind w:left="720" w:hanging="360"/>
      </w:pPr>
      <w:rPr>
        <w:rFonts w:hint="default" w:ascii="Wingdings" w:hAnsi="Wingdings"/>
      </w:rPr>
    </w:lvl>
    <w:lvl w:ilvl="1" w:tplc="10E0CC9E">
      <w:start w:val="1"/>
      <w:numFmt w:val="bullet"/>
      <w:lvlText w:val="o"/>
      <w:lvlJc w:val="left"/>
      <w:pPr>
        <w:ind w:left="1440" w:hanging="360"/>
      </w:pPr>
      <w:rPr>
        <w:rFonts w:hint="default" w:ascii="Courier New" w:hAnsi="Courier New"/>
      </w:rPr>
    </w:lvl>
    <w:lvl w:ilvl="2" w:tplc="81900E5A">
      <w:start w:val="1"/>
      <w:numFmt w:val="bullet"/>
      <w:lvlText w:val=""/>
      <w:lvlJc w:val="left"/>
      <w:pPr>
        <w:ind w:left="2160" w:hanging="360"/>
      </w:pPr>
      <w:rPr>
        <w:rFonts w:hint="default" w:ascii="Wingdings" w:hAnsi="Wingdings"/>
      </w:rPr>
    </w:lvl>
    <w:lvl w:ilvl="3" w:tplc="0FEC4DB0">
      <w:start w:val="1"/>
      <w:numFmt w:val="bullet"/>
      <w:lvlText w:val=""/>
      <w:lvlJc w:val="left"/>
      <w:pPr>
        <w:ind w:left="2880" w:hanging="360"/>
      </w:pPr>
      <w:rPr>
        <w:rFonts w:hint="default" w:ascii="Symbol" w:hAnsi="Symbol"/>
      </w:rPr>
    </w:lvl>
    <w:lvl w:ilvl="4" w:tplc="A6A236C6">
      <w:start w:val="1"/>
      <w:numFmt w:val="bullet"/>
      <w:lvlText w:val="o"/>
      <w:lvlJc w:val="left"/>
      <w:pPr>
        <w:ind w:left="3600" w:hanging="360"/>
      </w:pPr>
      <w:rPr>
        <w:rFonts w:hint="default" w:ascii="Courier New" w:hAnsi="Courier New"/>
      </w:rPr>
    </w:lvl>
    <w:lvl w:ilvl="5" w:tplc="DAAA40CE">
      <w:start w:val="1"/>
      <w:numFmt w:val="bullet"/>
      <w:lvlText w:val=""/>
      <w:lvlJc w:val="left"/>
      <w:pPr>
        <w:ind w:left="4320" w:hanging="360"/>
      </w:pPr>
      <w:rPr>
        <w:rFonts w:hint="default" w:ascii="Wingdings" w:hAnsi="Wingdings"/>
      </w:rPr>
    </w:lvl>
    <w:lvl w:ilvl="6" w:tplc="77DEE9FC">
      <w:start w:val="1"/>
      <w:numFmt w:val="bullet"/>
      <w:lvlText w:val=""/>
      <w:lvlJc w:val="left"/>
      <w:pPr>
        <w:ind w:left="5040" w:hanging="360"/>
      </w:pPr>
      <w:rPr>
        <w:rFonts w:hint="default" w:ascii="Symbol" w:hAnsi="Symbol"/>
      </w:rPr>
    </w:lvl>
    <w:lvl w:ilvl="7" w:tplc="12B29C86">
      <w:start w:val="1"/>
      <w:numFmt w:val="bullet"/>
      <w:lvlText w:val="o"/>
      <w:lvlJc w:val="left"/>
      <w:pPr>
        <w:ind w:left="5760" w:hanging="360"/>
      </w:pPr>
      <w:rPr>
        <w:rFonts w:hint="default" w:ascii="Courier New" w:hAnsi="Courier New"/>
      </w:rPr>
    </w:lvl>
    <w:lvl w:ilvl="8" w:tplc="5EAE96E8">
      <w:start w:val="1"/>
      <w:numFmt w:val="bullet"/>
      <w:lvlText w:val=""/>
      <w:lvlJc w:val="left"/>
      <w:pPr>
        <w:ind w:left="6480" w:hanging="360"/>
      </w:pPr>
      <w:rPr>
        <w:rFonts w:hint="default" w:ascii="Wingdings" w:hAnsi="Wingdings"/>
      </w:rPr>
    </w:lvl>
  </w:abstractNum>
  <w:abstractNum w:abstractNumId="36" w15:restartNumberingAfterBreak="0">
    <w:nsid w:val="4F9B2227"/>
    <w:multiLevelType w:val="multilevel"/>
    <w:tmpl w:val="C2A48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0087D68"/>
    <w:multiLevelType w:val="multilevel"/>
    <w:tmpl w:val="8D846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4F46B00"/>
    <w:multiLevelType w:val="multilevel"/>
    <w:tmpl w:val="3A94B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60A016A"/>
    <w:multiLevelType w:val="multilevel"/>
    <w:tmpl w:val="E5F22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75320E9"/>
    <w:multiLevelType w:val="hybridMultilevel"/>
    <w:tmpl w:val="FFFFFFFF"/>
    <w:lvl w:ilvl="0" w:tplc="B74419F2">
      <w:start w:val="1"/>
      <w:numFmt w:val="bullet"/>
      <w:lvlText w:val="Ø"/>
      <w:lvlJc w:val="left"/>
      <w:pPr>
        <w:ind w:left="720" w:hanging="360"/>
      </w:pPr>
      <w:rPr>
        <w:rFonts w:hint="default" w:ascii="Wingdings" w:hAnsi="Wingdings"/>
      </w:rPr>
    </w:lvl>
    <w:lvl w:ilvl="1" w:tplc="B606B5A2">
      <w:start w:val="1"/>
      <w:numFmt w:val="bullet"/>
      <w:lvlText w:val="o"/>
      <w:lvlJc w:val="left"/>
      <w:pPr>
        <w:ind w:left="1440" w:hanging="360"/>
      </w:pPr>
      <w:rPr>
        <w:rFonts w:hint="default" w:ascii="Courier New" w:hAnsi="Courier New"/>
      </w:rPr>
    </w:lvl>
    <w:lvl w:ilvl="2" w:tplc="8652709E">
      <w:start w:val="1"/>
      <w:numFmt w:val="bullet"/>
      <w:lvlText w:val=""/>
      <w:lvlJc w:val="left"/>
      <w:pPr>
        <w:ind w:left="2160" w:hanging="360"/>
      </w:pPr>
      <w:rPr>
        <w:rFonts w:hint="default" w:ascii="Wingdings" w:hAnsi="Wingdings"/>
      </w:rPr>
    </w:lvl>
    <w:lvl w:ilvl="3" w:tplc="DDB0593C">
      <w:start w:val="1"/>
      <w:numFmt w:val="bullet"/>
      <w:lvlText w:val=""/>
      <w:lvlJc w:val="left"/>
      <w:pPr>
        <w:ind w:left="2880" w:hanging="360"/>
      </w:pPr>
      <w:rPr>
        <w:rFonts w:hint="default" w:ascii="Symbol" w:hAnsi="Symbol"/>
      </w:rPr>
    </w:lvl>
    <w:lvl w:ilvl="4" w:tplc="ED94D772">
      <w:start w:val="1"/>
      <w:numFmt w:val="bullet"/>
      <w:lvlText w:val="o"/>
      <w:lvlJc w:val="left"/>
      <w:pPr>
        <w:ind w:left="3600" w:hanging="360"/>
      </w:pPr>
      <w:rPr>
        <w:rFonts w:hint="default" w:ascii="Courier New" w:hAnsi="Courier New"/>
      </w:rPr>
    </w:lvl>
    <w:lvl w:ilvl="5" w:tplc="E6E694B2">
      <w:start w:val="1"/>
      <w:numFmt w:val="bullet"/>
      <w:lvlText w:val=""/>
      <w:lvlJc w:val="left"/>
      <w:pPr>
        <w:ind w:left="4320" w:hanging="360"/>
      </w:pPr>
      <w:rPr>
        <w:rFonts w:hint="default" w:ascii="Wingdings" w:hAnsi="Wingdings"/>
      </w:rPr>
    </w:lvl>
    <w:lvl w:ilvl="6" w:tplc="E65E2804">
      <w:start w:val="1"/>
      <w:numFmt w:val="bullet"/>
      <w:lvlText w:val=""/>
      <w:lvlJc w:val="left"/>
      <w:pPr>
        <w:ind w:left="5040" w:hanging="360"/>
      </w:pPr>
      <w:rPr>
        <w:rFonts w:hint="default" w:ascii="Symbol" w:hAnsi="Symbol"/>
      </w:rPr>
    </w:lvl>
    <w:lvl w:ilvl="7" w:tplc="A6FEFF50">
      <w:start w:val="1"/>
      <w:numFmt w:val="bullet"/>
      <w:lvlText w:val="o"/>
      <w:lvlJc w:val="left"/>
      <w:pPr>
        <w:ind w:left="5760" w:hanging="360"/>
      </w:pPr>
      <w:rPr>
        <w:rFonts w:hint="default" w:ascii="Courier New" w:hAnsi="Courier New"/>
      </w:rPr>
    </w:lvl>
    <w:lvl w:ilvl="8" w:tplc="38E299B6">
      <w:start w:val="1"/>
      <w:numFmt w:val="bullet"/>
      <w:lvlText w:val=""/>
      <w:lvlJc w:val="left"/>
      <w:pPr>
        <w:ind w:left="6480" w:hanging="360"/>
      </w:pPr>
      <w:rPr>
        <w:rFonts w:hint="default" w:ascii="Wingdings" w:hAnsi="Wingdings"/>
      </w:rPr>
    </w:lvl>
  </w:abstractNum>
  <w:abstractNum w:abstractNumId="41" w15:restartNumberingAfterBreak="0">
    <w:nsid w:val="57C2B2E8"/>
    <w:multiLevelType w:val="hybridMultilevel"/>
    <w:tmpl w:val="F97CB232"/>
    <w:lvl w:ilvl="0" w:tplc="CE44A756">
      <w:start w:val="1"/>
      <w:numFmt w:val="bullet"/>
      <w:lvlText w:val=""/>
      <w:lvlJc w:val="left"/>
      <w:pPr>
        <w:ind w:left="720" w:hanging="360"/>
      </w:pPr>
      <w:rPr>
        <w:rFonts w:hint="default" w:ascii="Wingdings" w:hAnsi="Wingdings"/>
      </w:rPr>
    </w:lvl>
    <w:lvl w:ilvl="1" w:tplc="055CFECA">
      <w:start w:val="1"/>
      <w:numFmt w:val="bullet"/>
      <w:lvlText w:val="o"/>
      <w:lvlJc w:val="left"/>
      <w:pPr>
        <w:ind w:left="1440" w:hanging="360"/>
      </w:pPr>
      <w:rPr>
        <w:rFonts w:hint="default" w:ascii="Courier New" w:hAnsi="Courier New"/>
      </w:rPr>
    </w:lvl>
    <w:lvl w:ilvl="2" w:tplc="15081E46">
      <w:start w:val="1"/>
      <w:numFmt w:val="bullet"/>
      <w:lvlText w:val=""/>
      <w:lvlJc w:val="left"/>
      <w:pPr>
        <w:ind w:left="2160" w:hanging="360"/>
      </w:pPr>
      <w:rPr>
        <w:rFonts w:hint="default" w:ascii="Wingdings" w:hAnsi="Wingdings"/>
      </w:rPr>
    </w:lvl>
    <w:lvl w:ilvl="3" w:tplc="BC4640B2">
      <w:start w:val="1"/>
      <w:numFmt w:val="bullet"/>
      <w:lvlText w:val=""/>
      <w:lvlJc w:val="left"/>
      <w:pPr>
        <w:ind w:left="2880" w:hanging="360"/>
      </w:pPr>
      <w:rPr>
        <w:rFonts w:hint="default" w:ascii="Symbol" w:hAnsi="Symbol"/>
      </w:rPr>
    </w:lvl>
    <w:lvl w:ilvl="4" w:tplc="4AB6B94C">
      <w:start w:val="1"/>
      <w:numFmt w:val="bullet"/>
      <w:lvlText w:val="o"/>
      <w:lvlJc w:val="left"/>
      <w:pPr>
        <w:ind w:left="3600" w:hanging="360"/>
      </w:pPr>
      <w:rPr>
        <w:rFonts w:hint="default" w:ascii="Courier New" w:hAnsi="Courier New"/>
      </w:rPr>
    </w:lvl>
    <w:lvl w:ilvl="5" w:tplc="28D850E0">
      <w:start w:val="1"/>
      <w:numFmt w:val="bullet"/>
      <w:lvlText w:val=""/>
      <w:lvlJc w:val="left"/>
      <w:pPr>
        <w:ind w:left="4320" w:hanging="360"/>
      </w:pPr>
      <w:rPr>
        <w:rFonts w:hint="default" w:ascii="Wingdings" w:hAnsi="Wingdings"/>
      </w:rPr>
    </w:lvl>
    <w:lvl w:ilvl="6" w:tplc="24705374">
      <w:start w:val="1"/>
      <w:numFmt w:val="bullet"/>
      <w:lvlText w:val=""/>
      <w:lvlJc w:val="left"/>
      <w:pPr>
        <w:ind w:left="5040" w:hanging="360"/>
      </w:pPr>
      <w:rPr>
        <w:rFonts w:hint="default" w:ascii="Symbol" w:hAnsi="Symbol"/>
      </w:rPr>
    </w:lvl>
    <w:lvl w:ilvl="7" w:tplc="E5DA59B8">
      <w:start w:val="1"/>
      <w:numFmt w:val="bullet"/>
      <w:lvlText w:val="o"/>
      <w:lvlJc w:val="left"/>
      <w:pPr>
        <w:ind w:left="5760" w:hanging="360"/>
      </w:pPr>
      <w:rPr>
        <w:rFonts w:hint="default" w:ascii="Courier New" w:hAnsi="Courier New"/>
      </w:rPr>
    </w:lvl>
    <w:lvl w:ilvl="8" w:tplc="6B9A67B8">
      <w:start w:val="1"/>
      <w:numFmt w:val="bullet"/>
      <w:lvlText w:val=""/>
      <w:lvlJc w:val="left"/>
      <w:pPr>
        <w:ind w:left="6480" w:hanging="360"/>
      </w:pPr>
      <w:rPr>
        <w:rFonts w:hint="default" w:ascii="Wingdings" w:hAnsi="Wingdings"/>
      </w:rPr>
    </w:lvl>
  </w:abstractNum>
  <w:abstractNum w:abstractNumId="42" w15:restartNumberingAfterBreak="0">
    <w:nsid w:val="58A16D24"/>
    <w:multiLevelType w:val="multilevel"/>
    <w:tmpl w:val="B9AA3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8B25F98"/>
    <w:multiLevelType w:val="multilevel"/>
    <w:tmpl w:val="213EC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A6809ED"/>
    <w:multiLevelType w:val="multilevel"/>
    <w:tmpl w:val="EF3C78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AE07C26"/>
    <w:multiLevelType w:val="multilevel"/>
    <w:tmpl w:val="02582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CDC20C5"/>
    <w:multiLevelType w:val="multilevel"/>
    <w:tmpl w:val="C8BC8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5E885AE5"/>
    <w:multiLevelType w:val="hybridMultilevel"/>
    <w:tmpl w:val="FFFFFFFF"/>
    <w:lvl w:ilvl="0" w:tplc="D62A9DCC">
      <w:start w:val="1"/>
      <w:numFmt w:val="bullet"/>
      <w:lvlText w:val="Ø"/>
      <w:lvlJc w:val="left"/>
      <w:pPr>
        <w:ind w:left="720" w:hanging="360"/>
      </w:pPr>
      <w:rPr>
        <w:rFonts w:hint="default" w:ascii="Wingdings" w:hAnsi="Wingdings"/>
      </w:rPr>
    </w:lvl>
    <w:lvl w:ilvl="1" w:tplc="17B04334">
      <w:start w:val="1"/>
      <w:numFmt w:val="bullet"/>
      <w:lvlText w:val="o"/>
      <w:lvlJc w:val="left"/>
      <w:pPr>
        <w:ind w:left="1440" w:hanging="360"/>
      </w:pPr>
      <w:rPr>
        <w:rFonts w:hint="default" w:ascii="Courier New" w:hAnsi="Courier New"/>
      </w:rPr>
    </w:lvl>
    <w:lvl w:ilvl="2" w:tplc="830264CE">
      <w:start w:val="1"/>
      <w:numFmt w:val="bullet"/>
      <w:lvlText w:val=""/>
      <w:lvlJc w:val="left"/>
      <w:pPr>
        <w:ind w:left="2160" w:hanging="360"/>
      </w:pPr>
      <w:rPr>
        <w:rFonts w:hint="default" w:ascii="Wingdings" w:hAnsi="Wingdings"/>
      </w:rPr>
    </w:lvl>
    <w:lvl w:ilvl="3" w:tplc="D0305A5A">
      <w:start w:val="1"/>
      <w:numFmt w:val="bullet"/>
      <w:lvlText w:val=""/>
      <w:lvlJc w:val="left"/>
      <w:pPr>
        <w:ind w:left="2880" w:hanging="360"/>
      </w:pPr>
      <w:rPr>
        <w:rFonts w:hint="default" w:ascii="Symbol" w:hAnsi="Symbol"/>
      </w:rPr>
    </w:lvl>
    <w:lvl w:ilvl="4" w:tplc="BBEE3A1E">
      <w:start w:val="1"/>
      <w:numFmt w:val="bullet"/>
      <w:lvlText w:val="o"/>
      <w:lvlJc w:val="left"/>
      <w:pPr>
        <w:ind w:left="3600" w:hanging="360"/>
      </w:pPr>
      <w:rPr>
        <w:rFonts w:hint="default" w:ascii="Courier New" w:hAnsi="Courier New"/>
      </w:rPr>
    </w:lvl>
    <w:lvl w:ilvl="5" w:tplc="E8C0D3F4">
      <w:start w:val="1"/>
      <w:numFmt w:val="bullet"/>
      <w:lvlText w:val=""/>
      <w:lvlJc w:val="left"/>
      <w:pPr>
        <w:ind w:left="4320" w:hanging="360"/>
      </w:pPr>
      <w:rPr>
        <w:rFonts w:hint="default" w:ascii="Wingdings" w:hAnsi="Wingdings"/>
      </w:rPr>
    </w:lvl>
    <w:lvl w:ilvl="6" w:tplc="BFEEAF6A">
      <w:start w:val="1"/>
      <w:numFmt w:val="bullet"/>
      <w:lvlText w:val=""/>
      <w:lvlJc w:val="left"/>
      <w:pPr>
        <w:ind w:left="5040" w:hanging="360"/>
      </w:pPr>
      <w:rPr>
        <w:rFonts w:hint="default" w:ascii="Symbol" w:hAnsi="Symbol"/>
      </w:rPr>
    </w:lvl>
    <w:lvl w:ilvl="7" w:tplc="08E45DF4">
      <w:start w:val="1"/>
      <w:numFmt w:val="bullet"/>
      <w:lvlText w:val="o"/>
      <w:lvlJc w:val="left"/>
      <w:pPr>
        <w:ind w:left="5760" w:hanging="360"/>
      </w:pPr>
      <w:rPr>
        <w:rFonts w:hint="default" w:ascii="Courier New" w:hAnsi="Courier New"/>
      </w:rPr>
    </w:lvl>
    <w:lvl w:ilvl="8" w:tplc="DCE6EDF0">
      <w:start w:val="1"/>
      <w:numFmt w:val="bullet"/>
      <w:lvlText w:val=""/>
      <w:lvlJc w:val="left"/>
      <w:pPr>
        <w:ind w:left="6480" w:hanging="360"/>
      </w:pPr>
      <w:rPr>
        <w:rFonts w:hint="default" w:ascii="Wingdings" w:hAnsi="Wingdings"/>
      </w:rPr>
    </w:lvl>
  </w:abstractNum>
  <w:abstractNum w:abstractNumId="48" w15:restartNumberingAfterBreak="0">
    <w:nsid w:val="5EBF15D8"/>
    <w:multiLevelType w:val="multilevel"/>
    <w:tmpl w:val="6B54E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00CB333"/>
    <w:multiLevelType w:val="hybridMultilevel"/>
    <w:tmpl w:val="FFFFFFFF"/>
    <w:lvl w:ilvl="0" w:tplc="D38E70FA">
      <w:start w:val="1"/>
      <w:numFmt w:val="bullet"/>
      <w:lvlText w:val="Ø"/>
      <w:lvlJc w:val="left"/>
      <w:pPr>
        <w:ind w:left="720" w:hanging="360"/>
      </w:pPr>
      <w:rPr>
        <w:rFonts w:hint="default" w:ascii="Wingdings" w:hAnsi="Wingdings"/>
      </w:rPr>
    </w:lvl>
    <w:lvl w:ilvl="1" w:tplc="BEE0325C">
      <w:start w:val="1"/>
      <w:numFmt w:val="bullet"/>
      <w:lvlText w:val="o"/>
      <w:lvlJc w:val="left"/>
      <w:pPr>
        <w:ind w:left="1440" w:hanging="360"/>
      </w:pPr>
      <w:rPr>
        <w:rFonts w:hint="default" w:ascii="Courier New" w:hAnsi="Courier New"/>
      </w:rPr>
    </w:lvl>
    <w:lvl w:ilvl="2" w:tplc="5E6489FC">
      <w:start w:val="1"/>
      <w:numFmt w:val="bullet"/>
      <w:lvlText w:val=""/>
      <w:lvlJc w:val="left"/>
      <w:pPr>
        <w:ind w:left="2160" w:hanging="360"/>
      </w:pPr>
      <w:rPr>
        <w:rFonts w:hint="default" w:ascii="Wingdings" w:hAnsi="Wingdings"/>
      </w:rPr>
    </w:lvl>
    <w:lvl w:ilvl="3" w:tplc="235ABEE2">
      <w:start w:val="1"/>
      <w:numFmt w:val="bullet"/>
      <w:lvlText w:val=""/>
      <w:lvlJc w:val="left"/>
      <w:pPr>
        <w:ind w:left="2880" w:hanging="360"/>
      </w:pPr>
      <w:rPr>
        <w:rFonts w:hint="default" w:ascii="Symbol" w:hAnsi="Symbol"/>
      </w:rPr>
    </w:lvl>
    <w:lvl w:ilvl="4" w:tplc="66786C5C">
      <w:start w:val="1"/>
      <w:numFmt w:val="bullet"/>
      <w:lvlText w:val="o"/>
      <w:lvlJc w:val="left"/>
      <w:pPr>
        <w:ind w:left="3600" w:hanging="360"/>
      </w:pPr>
      <w:rPr>
        <w:rFonts w:hint="default" w:ascii="Courier New" w:hAnsi="Courier New"/>
      </w:rPr>
    </w:lvl>
    <w:lvl w:ilvl="5" w:tplc="67000A2A">
      <w:start w:val="1"/>
      <w:numFmt w:val="bullet"/>
      <w:lvlText w:val=""/>
      <w:lvlJc w:val="left"/>
      <w:pPr>
        <w:ind w:left="4320" w:hanging="360"/>
      </w:pPr>
      <w:rPr>
        <w:rFonts w:hint="default" w:ascii="Wingdings" w:hAnsi="Wingdings"/>
      </w:rPr>
    </w:lvl>
    <w:lvl w:ilvl="6" w:tplc="6D0A89D4">
      <w:start w:val="1"/>
      <w:numFmt w:val="bullet"/>
      <w:lvlText w:val=""/>
      <w:lvlJc w:val="left"/>
      <w:pPr>
        <w:ind w:left="5040" w:hanging="360"/>
      </w:pPr>
      <w:rPr>
        <w:rFonts w:hint="default" w:ascii="Symbol" w:hAnsi="Symbol"/>
      </w:rPr>
    </w:lvl>
    <w:lvl w:ilvl="7" w:tplc="106AF26C">
      <w:start w:val="1"/>
      <w:numFmt w:val="bullet"/>
      <w:lvlText w:val="o"/>
      <w:lvlJc w:val="left"/>
      <w:pPr>
        <w:ind w:left="5760" w:hanging="360"/>
      </w:pPr>
      <w:rPr>
        <w:rFonts w:hint="default" w:ascii="Courier New" w:hAnsi="Courier New"/>
      </w:rPr>
    </w:lvl>
    <w:lvl w:ilvl="8" w:tplc="9B106286">
      <w:start w:val="1"/>
      <w:numFmt w:val="bullet"/>
      <w:lvlText w:val=""/>
      <w:lvlJc w:val="left"/>
      <w:pPr>
        <w:ind w:left="6480" w:hanging="360"/>
      </w:pPr>
      <w:rPr>
        <w:rFonts w:hint="default" w:ascii="Wingdings" w:hAnsi="Wingdings"/>
      </w:rPr>
    </w:lvl>
  </w:abstractNum>
  <w:abstractNum w:abstractNumId="50" w15:restartNumberingAfterBreak="0">
    <w:nsid w:val="61DA2C3E"/>
    <w:multiLevelType w:val="multilevel"/>
    <w:tmpl w:val="1AC66C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21A4F01"/>
    <w:multiLevelType w:val="multilevel"/>
    <w:tmpl w:val="1E5CF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8DC16D2"/>
    <w:multiLevelType w:val="multilevel"/>
    <w:tmpl w:val="4F782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9933442"/>
    <w:multiLevelType w:val="hybridMultilevel"/>
    <w:tmpl w:val="8A961EFC"/>
    <w:lvl w:ilvl="0" w:tplc="1D6AB046">
      <w:start w:val="1"/>
      <w:numFmt w:val="bullet"/>
      <w:lvlText w:val=""/>
      <w:lvlJc w:val="left"/>
      <w:pPr>
        <w:ind w:left="720" w:hanging="360"/>
      </w:pPr>
      <w:rPr>
        <w:rFonts w:hint="default" w:ascii="Wingdings" w:hAnsi="Wingdings"/>
      </w:rPr>
    </w:lvl>
    <w:lvl w:ilvl="1" w:tplc="EB8E66BA">
      <w:start w:val="1"/>
      <w:numFmt w:val="bullet"/>
      <w:lvlText w:val="o"/>
      <w:lvlJc w:val="left"/>
      <w:pPr>
        <w:ind w:left="1440" w:hanging="360"/>
      </w:pPr>
      <w:rPr>
        <w:rFonts w:hint="default" w:ascii="Courier New" w:hAnsi="Courier New"/>
      </w:rPr>
    </w:lvl>
    <w:lvl w:ilvl="2" w:tplc="57F84DB2">
      <w:start w:val="1"/>
      <w:numFmt w:val="bullet"/>
      <w:lvlText w:val=""/>
      <w:lvlJc w:val="left"/>
      <w:pPr>
        <w:ind w:left="2160" w:hanging="360"/>
      </w:pPr>
      <w:rPr>
        <w:rFonts w:hint="default" w:ascii="Wingdings" w:hAnsi="Wingdings"/>
      </w:rPr>
    </w:lvl>
    <w:lvl w:ilvl="3" w:tplc="1108AB6A">
      <w:start w:val="1"/>
      <w:numFmt w:val="bullet"/>
      <w:lvlText w:val=""/>
      <w:lvlJc w:val="left"/>
      <w:pPr>
        <w:ind w:left="2880" w:hanging="360"/>
      </w:pPr>
      <w:rPr>
        <w:rFonts w:hint="default" w:ascii="Symbol" w:hAnsi="Symbol"/>
      </w:rPr>
    </w:lvl>
    <w:lvl w:ilvl="4" w:tplc="749C121C">
      <w:start w:val="1"/>
      <w:numFmt w:val="bullet"/>
      <w:lvlText w:val="o"/>
      <w:lvlJc w:val="left"/>
      <w:pPr>
        <w:ind w:left="3600" w:hanging="360"/>
      </w:pPr>
      <w:rPr>
        <w:rFonts w:hint="default" w:ascii="Courier New" w:hAnsi="Courier New"/>
      </w:rPr>
    </w:lvl>
    <w:lvl w:ilvl="5" w:tplc="0B5666C6">
      <w:start w:val="1"/>
      <w:numFmt w:val="bullet"/>
      <w:lvlText w:val=""/>
      <w:lvlJc w:val="left"/>
      <w:pPr>
        <w:ind w:left="4320" w:hanging="360"/>
      </w:pPr>
      <w:rPr>
        <w:rFonts w:hint="default" w:ascii="Wingdings" w:hAnsi="Wingdings"/>
      </w:rPr>
    </w:lvl>
    <w:lvl w:ilvl="6" w:tplc="31AAA2C8">
      <w:start w:val="1"/>
      <w:numFmt w:val="bullet"/>
      <w:lvlText w:val=""/>
      <w:lvlJc w:val="left"/>
      <w:pPr>
        <w:ind w:left="5040" w:hanging="360"/>
      </w:pPr>
      <w:rPr>
        <w:rFonts w:hint="default" w:ascii="Symbol" w:hAnsi="Symbol"/>
      </w:rPr>
    </w:lvl>
    <w:lvl w:ilvl="7" w:tplc="75EE8BCE">
      <w:start w:val="1"/>
      <w:numFmt w:val="bullet"/>
      <w:lvlText w:val="o"/>
      <w:lvlJc w:val="left"/>
      <w:pPr>
        <w:ind w:left="5760" w:hanging="360"/>
      </w:pPr>
      <w:rPr>
        <w:rFonts w:hint="default" w:ascii="Courier New" w:hAnsi="Courier New"/>
      </w:rPr>
    </w:lvl>
    <w:lvl w:ilvl="8" w:tplc="E8A0E1C8">
      <w:start w:val="1"/>
      <w:numFmt w:val="bullet"/>
      <w:lvlText w:val=""/>
      <w:lvlJc w:val="left"/>
      <w:pPr>
        <w:ind w:left="6480" w:hanging="360"/>
      </w:pPr>
      <w:rPr>
        <w:rFonts w:hint="default" w:ascii="Wingdings" w:hAnsi="Wingdings"/>
      </w:rPr>
    </w:lvl>
  </w:abstractNum>
  <w:abstractNum w:abstractNumId="54" w15:restartNumberingAfterBreak="0">
    <w:nsid w:val="6ABF7898"/>
    <w:multiLevelType w:val="multilevel"/>
    <w:tmpl w:val="640A4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D8E1CE6"/>
    <w:multiLevelType w:val="multilevel"/>
    <w:tmpl w:val="D84EA8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038608E"/>
    <w:multiLevelType w:val="multilevel"/>
    <w:tmpl w:val="CCA431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3E97F81"/>
    <w:multiLevelType w:val="multilevel"/>
    <w:tmpl w:val="72A0C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5406800"/>
    <w:multiLevelType w:val="multilevel"/>
    <w:tmpl w:val="351026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6E75046"/>
    <w:multiLevelType w:val="multilevel"/>
    <w:tmpl w:val="842AE7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A9F7530"/>
    <w:multiLevelType w:val="multilevel"/>
    <w:tmpl w:val="F3500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62">
    <w:abstractNumId w:val="61"/>
  </w:num>
  <w:num w:numId="1">
    <w:abstractNumId w:val="27"/>
  </w:num>
  <w:num w:numId="2">
    <w:abstractNumId w:val="23"/>
  </w:num>
  <w:num w:numId="3">
    <w:abstractNumId w:val="28"/>
  </w:num>
  <w:num w:numId="4">
    <w:abstractNumId w:val="7"/>
  </w:num>
  <w:num w:numId="5">
    <w:abstractNumId w:val="6"/>
  </w:num>
  <w:num w:numId="6">
    <w:abstractNumId w:val="60"/>
  </w:num>
  <w:num w:numId="7">
    <w:abstractNumId w:val="9"/>
  </w:num>
  <w:num w:numId="8">
    <w:abstractNumId w:val="37"/>
  </w:num>
  <w:num w:numId="9">
    <w:abstractNumId w:val="25"/>
  </w:num>
  <w:num w:numId="10">
    <w:abstractNumId w:val="33"/>
  </w:num>
  <w:num w:numId="11">
    <w:abstractNumId w:val="19"/>
  </w:num>
  <w:num w:numId="12">
    <w:abstractNumId w:val="57"/>
  </w:num>
  <w:num w:numId="13">
    <w:abstractNumId w:val="52"/>
  </w:num>
  <w:num w:numId="14">
    <w:abstractNumId w:val="55"/>
  </w:num>
  <w:num w:numId="15">
    <w:abstractNumId w:val="18"/>
  </w:num>
  <w:num w:numId="16">
    <w:abstractNumId w:val="30"/>
  </w:num>
  <w:num w:numId="17">
    <w:abstractNumId w:val="54"/>
  </w:num>
  <w:num w:numId="18">
    <w:abstractNumId w:val="36"/>
  </w:num>
  <w:num w:numId="19">
    <w:abstractNumId w:val="34"/>
  </w:num>
  <w:num w:numId="20">
    <w:abstractNumId w:val="11"/>
  </w:num>
  <w:num w:numId="21">
    <w:abstractNumId w:val="26"/>
  </w:num>
  <w:num w:numId="22">
    <w:abstractNumId w:val="56"/>
  </w:num>
  <w:num w:numId="23">
    <w:abstractNumId w:val="51"/>
  </w:num>
  <w:num w:numId="24">
    <w:abstractNumId w:val="22"/>
  </w:num>
  <w:num w:numId="25">
    <w:abstractNumId w:val="0"/>
  </w:num>
  <w:num w:numId="26">
    <w:abstractNumId w:val="4"/>
  </w:num>
  <w:num w:numId="27">
    <w:abstractNumId w:val="39"/>
  </w:num>
  <w:num w:numId="28">
    <w:abstractNumId w:val="29"/>
  </w:num>
  <w:num w:numId="29">
    <w:abstractNumId w:val="59"/>
  </w:num>
  <w:num w:numId="30">
    <w:abstractNumId w:val="17"/>
  </w:num>
  <w:num w:numId="31">
    <w:abstractNumId w:val="13"/>
  </w:num>
  <w:num w:numId="32">
    <w:abstractNumId w:val="38"/>
  </w:num>
  <w:num w:numId="33">
    <w:abstractNumId w:val="44"/>
  </w:num>
  <w:num w:numId="34">
    <w:abstractNumId w:val="50"/>
  </w:num>
  <w:num w:numId="35">
    <w:abstractNumId w:val="15"/>
  </w:num>
  <w:num w:numId="36">
    <w:abstractNumId w:val="46"/>
  </w:num>
  <w:num w:numId="37">
    <w:abstractNumId w:val="58"/>
  </w:num>
  <w:num w:numId="38">
    <w:abstractNumId w:val="2"/>
  </w:num>
  <w:num w:numId="39">
    <w:abstractNumId w:val="45"/>
  </w:num>
  <w:num w:numId="40">
    <w:abstractNumId w:val="14"/>
  </w:num>
  <w:num w:numId="41">
    <w:abstractNumId w:val="12"/>
  </w:num>
  <w:num w:numId="42">
    <w:abstractNumId w:val="42"/>
  </w:num>
  <w:num w:numId="43">
    <w:abstractNumId w:val="20"/>
  </w:num>
  <w:num w:numId="44">
    <w:abstractNumId w:val="5"/>
  </w:num>
  <w:num w:numId="45">
    <w:abstractNumId w:val="48"/>
  </w:num>
  <w:num w:numId="46">
    <w:abstractNumId w:val="3"/>
  </w:num>
  <w:num w:numId="47">
    <w:abstractNumId w:val="43"/>
  </w:num>
  <w:num w:numId="48">
    <w:abstractNumId w:val="8"/>
  </w:num>
  <w:num w:numId="49">
    <w:abstractNumId w:val="21"/>
  </w:num>
  <w:num w:numId="50">
    <w:abstractNumId w:val="24"/>
  </w:num>
  <w:num w:numId="51">
    <w:abstractNumId w:val="35"/>
  </w:num>
  <w:num w:numId="52">
    <w:abstractNumId w:val="47"/>
  </w:num>
  <w:num w:numId="53">
    <w:abstractNumId w:val="40"/>
  </w:num>
  <w:num w:numId="54">
    <w:abstractNumId w:val="1"/>
  </w:num>
  <w:num w:numId="55">
    <w:abstractNumId w:val="32"/>
  </w:num>
  <w:num w:numId="56">
    <w:abstractNumId w:val="10"/>
  </w:num>
  <w:num w:numId="57">
    <w:abstractNumId w:val="41"/>
  </w:num>
  <w:num w:numId="58">
    <w:abstractNumId w:val="16"/>
  </w:num>
  <w:num w:numId="59">
    <w:abstractNumId w:val="53"/>
  </w:num>
  <w:num w:numId="60">
    <w:abstractNumId w:val="31"/>
  </w:num>
  <w:num w:numId="61">
    <w:abstractNumId w:val="4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F3C"/>
    <w:rsid w:val="0022218A"/>
    <w:rsid w:val="002B5172"/>
    <w:rsid w:val="003644E6"/>
    <w:rsid w:val="003D0F3C"/>
    <w:rsid w:val="00442DCF"/>
    <w:rsid w:val="00453B2D"/>
    <w:rsid w:val="00552DBB"/>
    <w:rsid w:val="005E6CA9"/>
    <w:rsid w:val="0073748D"/>
    <w:rsid w:val="00762DE7"/>
    <w:rsid w:val="00961DBA"/>
    <w:rsid w:val="00AF10AA"/>
    <w:rsid w:val="00C25091"/>
    <w:rsid w:val="00D86447"/>
    <w:rsid w:val="00E76B27"/>
    <w:rsid w:val="00ED74B9"/>
    <w:rsid w:val="00EE562B"/>
    <w:rsid w:val="029C5E26"/>
    <w:rsid w:val="02B8953E"/>
    <w:rsid w:val="03EEE018"/>
    <w:rsid w:val="0494E2BB"/>
    <w:rsid w:val="04FBCA3B"/>
    <w:rsid w:val="066EA79B"/>
    <w:rsid w:val="06806C5A"/>
    <w:rsid w:val="07CA997B"/>
    <w:rsid w:val="0952A05C"/>
    <w:rsid w:val="0A1ABE5F"/>
    <w:rsid w:val="0DFB205A"/>
    <w:rsid w:val="0F6E3AC6"/>
    <w:rsid w:val="102DCC7A"/>
    <w:rsid w:val="12FAA854"/>
    <w:rsid w:val="13DC1FD6"/>
    <w:rsid w:val="14118EDC"/>
    <w:rsid w:val="1470C520"/>
    <w:rsid w:val="17FD0C99"/>
    <w:rsid w:val="188C5AA1"/>
    <w:rsid w:val="19066E87"/>
    <w:rsid w:val="1972279E"/>
    <w:rsid w:val="1CCB56A2"/>
    <w:rsid w:val="1D03C5A0"/>
    <w:rsid w:val="1DCE59C5"/>
    <w:rsid w:val="1F01B38C"/>
    <w:rsid w:val="1FEF076A"/>
    <w:rsid w:val="200D8FCD"/>
    <w:rsid w:val="2260A586"/>
    <w:rsid w:val="2266CE59"/>
    <w:rsid w:val="226B3FF6"/>
    <w:rsid w:val="232BA055"/>
    <w:rsid w:val="232EF20D"/>
    <w:rsid w:val="237832D2"/>
    <w:rsid w:val="23FCD17F"/>
    <w:rsid w:val="29585BBD"/>
    <w:rsid w:val="2A214CF5"/>
    <w:rsid w:val="2C640833"/>
    <w:rsid w:val="2CDAA1BC"/>
    <w:rsid w:val="2E8D5FFB"/>
    <w:rsid w:val="304B349C"/>
    <w:rsid w:val="317B4835"/>
    <w:rsid w:val="317B4835"/>
    <w:rsid w:val="31C6E7D0"/>
    <w:rsid w:val="32BED770"/>
    <w:rsid w:val="336E373C"/>
    <w:rsid w:val="3519BE64"/>
    <w:rsid w:val="36D034A4"/>
    <w:rsid w:val="3832879F"/>
    <w:rsid w:val="3A5579EC"/>
    <w:rsid w:val="3BA58A2C"/>
    <w:rsid w:val="3D5A479D"/>
    <w:rsid w:val="40900188"/>
    <w:rsid w:val="446BC886"/>
    <w:rsid w:val="466693F4"/>
    <w:rsid w:val="466EB8FA"/>
    <w:rsid w:val="473D2DBA"/>
    <w:rsid w:val="4771BCF4"/>
    <w:rsid w:val="4A05A9F6"/>
    <w:rsid w:val="4C5F85B9"/>
    <w:rsid w:val="4EA67E4F"/>
    <w:rsid w:val="4F36EC19"/>
    <w:rsid w:val="4FAFAA41"/>
    <w:rsid w:val="53DD0821"/>
    <w:rsid w:val="545D78BF"/>
    <w:rsid w:val="5489DEC1"/>
    <w:rsid w:val="553BEF86"/>
    <w:rsid w:val="55636897"/>
    <w:rsid w:val="56498003"/>
    <w:rsid w:val="5692ABDD"/>
    <w:rsid w:val="57596B74"/>
    <w:rsid w:val="58EE586B"/>
    <w:rsid w:val="5911275A"/>
    <w:rsid w:val="59CC13C6"/>
    <w:rsid w:val="5C2358A1"/>
    <w:rsid w:val="5E93A06B"/>
    <w:rsid w:val="62B9DAD0"/>
    <w:rsid w:val="649E6407"/>
    <w:rsid w:val="66E6158E"/>
    <w:rsid w:val="68D9E164"/>
    <w:rsid w:val="691BB0CF"/>
    <w:rsid w:val="6AC3C46B"/>
    <w:rsid w:val="6DB94C5E"/>
    <w:rsid w:val="6E3FA67A"/>
    <w:rsid w:val="6F569E3F"/>
    <w:rsid w:val="7117F95F"/>
    <w:rsid w:val="71C7F346"/>
    <w:rsid w:val="7252A446"/>
    <w:rsid w:val="74238E41"/>
    <w:rsid w:val="77FE4A28"/>
    <w:rsid w:val="7A7AE20E"/>
    <w:rsid w:val="7B7BD52A"/>
    <w:rsid w:val="7BE335B5"/>
    <w:rsid w:val="7E879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4217"/>
  <w15:chartTrackingRefBased/>
  <w15:docId w15:val="{27AED2E3-4D4D-4EEA-A467-C17882DF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D0F3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3748D"/>
    <w:pPr>
      <w:ind w:left="720"/>
      <w:contextualSpacing/>
    </w:pPr>
  </w:style>
  <w:style w:type="table" w:styleId="TableGrid">
    <w:name w:val="Table Grid"/>
    <w:basedOn w:val="TableNormal"/>
    <w:uiPriority w:val="59"/>
    <w:rsid w:val="00552DB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2218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2218A"/>
  </w:style>
  <w:style w:type="character" w:styleId="eop" w:customStyle="1">
    <w:name w:val="eop"/>
    <w:basedOn w:val="DefaultParagraphFont"/>
    <w:rsid w:val="0022218A"/>
  </w:style>
  <w:style w:type="paragraph" w:styleId="Header">
    <w:name w:val="header"/>
    <w:basedOn w:val="Normal"/>
    <w:link w:val="HeaderChar"/>
    <w:uiPriority w:val="99"/>
    <w:unhideWhenUsed/>
    <w:rsid w:val="0022218A"/>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218A"/>
  </w:style>
  <w:style w:type="paragraph" w:styleId="Footer">
    <w:name w:val="footer"/>
    <w:basedOn w:val="Normal"/>
    <w:link w:val="FooterChar"/>
    <w:uiPriority w:val="99"/>
    <w:unhideWhenUsed/>
    <w:rsid w:val="0022218A"/>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218A"/>
  </w:style>
  <w:style w:type="paragraph" w:styleId="BalloonText">
    <w:name w:val="Balloon Text"/>
    <w:basedOn w:val="Normal"/>
    <w:link w:val="BalloonTextChar"/>
    <w:uiPriority w:val="99"/>
    <w:semiHidden/>
    <w:unhideWhenUsed/>
    <w:rsid w:val="0022218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221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115745">
      <w:bodyDiv w:val="1"/>
      <w:marLeft w:val="0"/>
      <w:marRight w:val="0"/>
      <w:marTop w:val="0"/>
      <w:marBottom w:val="0"/>
      <w:divBdr>
        <w:top w:val="none" w:sz="0" w:space="0" w:color="auto"/>
        <w:left w:val="none" w:sz="0" w:space="0" w:color="auto"/>
        <w:bottom w:val="none" w:sz="0" w:space="0" w:color="auto"/>
        <w:right w:val="none" w:sz="0" w:space="0" w:color="auto"/>
      </w:divBdr>
      <w:divsChild>
        <w:div w:id="1186561049">
          <w:marLeft w:val="0"/>
          <w:marRight w:val="0"/>
          <w:marTop w:val="0"/>
          <w:marBottom w:val="0"/>
          <w:divBdr>
            <w:top w:val="none" w:sz="0" w:space="0" w:color="auto"/>
            <w:left w:val="none" w:sz="0" w:space="0" w:color="auto"/>
            <w:bottom w:val="none" w:sz="0" w:space="0" w:color="auto"/>
            <w:right w:val="none" w:sz="0" w:space="0" w:color="auto"/>
          </w:divBdr>
        </w:div>
        <w:div w:id="1861164169">
          <w:marLeft w:val="0"/>
          <w:marRight w:val="0"/>
          <w:marTop w:val="0"/>
          <w:marBottom w:val="0"/>
          <w:divBdr>
            <w:top w:val="none" w:sz="0" w:space="0" w:color="auto"/>
            <w:left w:val="none" w:sz="0" w:space="0" w:color="auto"/>
            <w:bottom w:val="none" w:sz="0" w:space="0" w:color="auto"/>
            <w:right w:val="none" w:sz="0" w:space="0" w:color="auto"/>
          </w:divBdr>
        </w:div>
        <w:div w:id="1037003294">
          <w:marLeft w:val="0"/>
          <w:marRight w:val="0"/>
          <w:marTop w:val="0"/>
          <w:marBottom w:val="0"/>
          <w:divBdr>
            <w:top w:val="none" w:sz="0" w:space="0" w:color="auto"/>
            <w:left w:val="none" w:sz="0" w:space="0" w:color="auto"/>
            <w:bottom w:val="none" w:sz="0" w:space="0" w:color="auto"/>
            <w:right w:val="none" w:sz="0" w:space="0" w:color="auto"/>
          </w:divBdr>
        </w:div>
        <w:div w:id="529224011">
          <w:marLeft w:val="0"/>
          <w:marRight w:val="0"/>
          <w:marTop w:val="0"/>
          <w:marBottom w:val="0"/>
          <w:divBdr>
            <w:top w:val="none" w:sz="0" w:space="0" w:color="auto"/>
            <w:left w:val="none" w:sz="0" w:space="0" w:color="auto"/>
            <w:bottom w:val="none" w:sz="0" w:space="0" w:color="auto"/>
            <w:right w:val="none" w:sz="0" w:space="0" w:color="auto"/>
          </w:divBdr>
        </w:div>
        <w:div w:id="1364556324">
          <w:marLeft w:val="0"/>
          <w:marRight w:val="0"/>
          <w:marTop w:val="0"/>
          <w:marBottom w:val="0"/>
          <w:divBdr>
            <w:top w:val="none" w:sz="0" w:space="0" w:color="auto"/>
            <w:left w:val="none" w:sz="0" w:space="0" w:color="auto"/>
            <w:bottom w:val="none" w:sz="0" w:space="0" w:color="auto"/>
            <w:right w:val="none" w:sz="0" w:space="0" w:color="auto"/>
          </w:divBdr>
        </w:div>
        <w:div w:id="1491944493">
          <w:marLeft w:val="0"/>
          <w:marRight w:val="0"/>
          <w:marTop w:val="0"/>
          <w:marBottom w:val="0"/>
          <w:divBdr>
            <w:top w:val="none" w:sz="0" w:space="0" w:color="auto"/>
            <w:left w:val="none" w:sz="0" w:space="0" w:color="auto"/>
            <w:bottom w:val="none" w:sz="0" w:space="0" w:color="auto"/>
            <w:right w:val="none" w:sz="0" w:space="0" w:color="auto"/>
          </w:divBdr>
        </w:div>
        <w:div w:id="131793834">
          <w:marLeft w:val="0"/>
          <w:marRight w:val="0"/>
          <w:marTop w:val="0"/>
          <w:marBottom w:val="0"/>
          <w:divBdr>
            <w:top w:val="none" w:sz="0" w:space="0" w:color="auto"/>
            <w:left w:val="none" w:sz="0" w:space="0" w:color="auto"/>
            <w:bottom w:val="none" w:sz="0" w:space="0" w:color="auto"/>
            <w:right w:val="none" w:sz="0" w:space="0" w:color="auto"/>
          </w:divBdr>
        </w:div>
        <w:div w:id="659582714">
          <w:marLeft w:val="0"/>
          <w:marRight w:val="0"/>
          <w:marTop w:val="0"/>
          <w:marBottom w:val="0"/>
          <w:divBdr>
            <w:top w:val="none" w:sz="0" w:space="0" w:color="auto"/>
            <w:left w:val="none" w:sz="0" w:space="0" w:color="auto"/>
            <w:bottom w:val="none" w:sz="0" w:space="0" w:color="auto"/>
            <w:right w:val="none" w:sz="0" w:space="0" w:color="auto"/>
          </w:divBdr>
        </w:div>
        <w:div w:id="540674921">
          <w:marLeft w:val="0"/>
          <w:marRight w:val="0"/>
          <w:marTop w:val="0"/>
          <w:marBottom w:val="0"/>
          <w:divBdr>
            <w:top w:val="none" w:sz="0" w:space="0" w:color="auto"/>
            <w:left w:val="none" w:sz="0" w:space="0" w:color="auto"/>
            <w:bottom w:val="none" w:sz="0" w:space="0" w:color="auto"/>
            <w:right w:val="none" w:sz="0" w:space="0" w:color="auto"/>
          </w:divBdr>
        </w:div>
        <w:div w:id="1285188231">
          <w:marLeft w:val="0"/>
          <w:marRight w:val="0"/>
          <w:marTop w:val="0"/>
          <w:marBottom w:val="0"/>
          <w:divBdr>
            <w:top w:val="none" w:sz="0" w:space="0" w:color="auto"/>
            <w:left w:val="none" w:sz="0" w:space="0" w:color="auto"/>
            <w:bottom w:val="none" w:sz="0" w:space="0" w:color="auto"/>
            <w:right w:val="none" w:sz="0" w:space="0" w:color="auto"/>
          </w:divBdr>
        </w:div>
        <w:div w:id="1390229416">
          <w:marLeft w:val="0"/>
          <w:marRight w:val="0"/>
          <w:marTop w:val="0"/>
          <w:marBottom w:val="0"/>
          <w:divBdr>
            <w:top w:val="none" w:sz="0" w:space="0" w:color="auto"/>
            <w:left w:val="none" w:sz="0" w:space="0" w:color="auto"/>
            <w:bottom w:val="none" w:sz="0" w:space="0" w:color="auto"/>
            <w:right w:val="none" w:sz="0" w:space="0" w:color="auto"/>
          </w:divBdr>
        </w:div>
        <w:div w:id="1808432812">
          <w:marLeft w:val="0"/>
          <w:marRight w:val="0"/>
          <w:marTop w:val="0"/>
          <w:marBottom w:val="0"/>
          <w:divBdr>
            <w:top w:val="none" w:sz="0" w:space="0" w:color="auto"/>
            <w:left w:val="none" w:sz="0" w:space="0" w:color="auto"/>
            <w:bottom w:val="none" w:sz="0" w:space="0" w:color="auto"/>
            <w:right w:val="none" w:sz="0" w:space="0" w:color="auto"/>
          </w:divBdr>
        </w:div>
        <w:div w:id="353576394">
          <w:marLeft w:val="0"/>
          <w:marRight w:val="0"/>
          <w:marTop w:val="0"/>
          <w:marBottom w:val="0"/>
          <w:divBdr>
            <w:top w:val="none" w:sz="0" w:space="0" w:color="auto"/>
            <w:left w:val="none" w:sz="0" w:space="0" w:color="auto"/>
            <w:bottom w:val="none" w:sz="0" w:space="0" w:color="auto"/>
            <w:right w:val="none" w:sz="0" w:space="0" w:color="auto"/>
          </w:divBdr>
        </w:div>
        <w:div w:id="1340813606">
          <w:marLeft w:val="0"/>
          <w:marRight w:val="0"/>
          <w:marTop w:val="0"/>
          <w:marBottom w:val="0"/>
          <w:divBdr>
            <w:top w:val="none" w:sz="0" w:space="0" w:color="auto"/>
            <w:left w:val="none" w:sz="0" w:space="0" w:color="auto"/>
            <w:bottom w:val="none" w:sz="0" w:space="0" w:color="auto"/>
            <w:right w:val="none" w:sz="0" w:space="0" w:color="auto"/>
          </w:divBdr>
        </w:div>
        <w:div w:id="1859809075">
          <w:marLeft w:val="0"/>
          <w:marRight w:val="0"/>
          <w:marTop w:val="0"/>
          <w:marBottom w:val="0"/>
          <w:divBdr>
            <w:top w:val="none" w:sz="0" w:space="0" w:color="auto"/>
            <w:left w:val="none" w:sz="0" w:space="0" w:color="auto"/>
            <w:bottom w:val="none" w:sz="0" w:space="0" w:color="auto"/>
            <w:right w:val="none" w:sz="0" w:space="0" w:color="auto"/>
          </w:divBdr>
        </w:div>
        <w:div w:id="336274262">
          <w:marLeft w:val="0"/>
          <w:marRight w:val="0"/>
          <w:marTop w:val="0"/>
          <w:marBottom w:val="0"/>
          <w:divBdr>
            <w:top w:val="none" w:sz="0" w:space="0" w:color="auto"/>
            <w:left w:val="none" w:sz="0" w:space="0" w:color="auto"/>
            <w:bottom w:val="none" w:sz="0" w:space="0" w:color="auto"/>
            <w:right w:val="none" w:sz="0" w:space="0" w:color="auto"/>
          </w:divBdr>
        </w:div>
        <w:div w:id="895507294">
          <w:marLeft w:val="0"/>
          <w:marRight w:val="0"/>
          <w:marTop w:val="0"/>
          <w:marBottom w:val="0"/>
          <w:divBdr>
            <w:top w:val="none" w:sz="0" w:space="0" w:color="auto"/>
            <w:left w:val="none" w:sz="0" w:space="0" w:color="auto"/>
            <w:bottom w:val="none" w:sz="0" w:space="0" w:color="auto"/>
            <w:right w:val="none" w:sz="0" w:space="0" w:color="auto"/>
          </w:divBdr>
        </w:div>
        <w:div w:id="1213663012">
          <w:marLeft w:val="0"/>
          <w:marRight w:val="0"/>
          <w:marTop w:val="0"/>
          <w:marBottom w:val="0"/>
          <w:divBdr>
            <w:top w:val="none" w:sz="0" w:space="0" w:color="auto"/>
            <w:left w:val="none" w:sz="0" w:space="0" w:color="auto"/>
            <w:bottom w:val="none" w:sz="0" w:space="0" w:color="auto"/>
            <w:right w:val="none" w:sz="0" w:space="0" w:color="auto"/>
          </w:divBdr>
        </w:div>
        <w:div w:id="111050408">
          <w:marLeft w:val="0"/>
          <w:marRight w:val="0"/>
          <w:marTop w:val="0"/>
          <w:marBottom w:val="0"/>
          <w:divBdr>
            <w:top w:val="none" w:sz="0" w:space="0" w:color="auto"/>
            <w:left w:val="none" w:sz="0" w:space="0" w:color="auto"/>
            <w:bottom w:val="none" w:sz="0" w:space="0" w:color="auto"/>
            <w:right w:val="none" w:sz="0" w:space="0" w:color="auto"/>
          </w:divBdr>
        </w:div>
        <w:div w:id="489323886">
          <w:marLeft w:val="0"/>
          <w:marRight w:val="0"/>
          <w:marTop w:val="0"/>
          <w:marBottom w:val="0"/>
          <w:divBdr>
            <w:top w:val="none" w:sz="0" w:space="0" w:color="auto"/>
            <w:left w:val="none" w:sz="0" w:space="0" w:color="auto"/>
            <w:bottom w:val="none" w:sz="0" w:space="0" w:color="auto"/>
            <w:right w:val="none" w:sz="0" w:space="0" w:color="auto"/>
          </w:divBdr>
        </w:div>
        <w:div w:id="32117381">
          <w:marLeft w:val="0"/>
          <w:marRight w:val="0"/>
          <w:marTop w:val="0"/>
          <w:marBottom w:val="0"/>
          <w:divBdr>
            <w:top w:val="none" w:sz="0" w:space="0" w:color="auto"/>
            <w:left w:val="none" w:sz="0" w:space="0" w:color="auto"/>
            <w:bottom w:val="none" w:sz="0" w:space="0" w:color="auto"/>
            <w:right w:val="none" w:sz="0" w:space="0" w:color="auto"/>
          </w:divBdr>
        </w:div>
        <w:div w:id="1338995547">
          <w:marLeft w:val="0"/>
          <w:marRight w:val="0"/>
          <w:marTop w:val="0"/>
          <w:marBottom w:val="0"/>
          <w:divBdr>
            <w:top w:val="none" w:sz="0" w:space="0" w:color="auto"/>
            <w:left w:val="none" w:sz="0" w:space="0" w:color="auto"/>
            <w:bottom w:val="none" w:sz="0" w:space="0" w:color="auto"/>
            <w:right w:val="none" w:sz="0" w:space="0" w:color="auto"/>
          </w:divBdr>
        </w:div>
        <w:div w:id="1120339123">
          <w:marLeft w:val="0"/>
          <w:marRight w:val="0"/>
          <w:marTop w:val="0"/>
          <w:marBottom w:val="0"/>
          <w:divBdr>
            <w:top w:val="none" w:sz="0" w:space="0" w:color="auto"/>
            <w:left w:val="none" w:sz="0" w:space="0" w:color="auto"/>
            <w:bottom w:val="none" w:sz="0" w:space="0" w:color="auto"/>
            <w:right w:val="none" w:sz="0" w:space="0" w:color="auto"/>
          </w:divBdr>
        </w:div>
        <w:div w:id="2035303223">
          <w:marLeft w:val="0"/>
          <w:marRight w:val="0"/>
          <w:marTop w:val="0"/>
          <w:marBottom w:val="0"/>
          <w:divBdr>
            <w:top w:val="none" w:sz="0" w:space="0" w:color="auto"/>
            <w:left w:val="none" w:sz="0" w:space="0" w:color="auto"/>
            <w:bottom w:val="none" w:sz="0" w:space="0" w:color="auto"/>
            <w:right w:val="none" w:sz="0" w:space="0" w:color="auto"/>
          </w:divBdr>
        </w:div>
        <w:div w:id="1047949665">
          <w:marLeft w:val="0"/>
          <w:marRight w:val="0"/>
          <w:marTop w:val="0"/>
          <w:marBottom w:val="0"/>
          <w:divBdr>
            <w:top w:val="none" w:sz="0" w:space="0" w:color="auto"/>
            <w:left w:val="none" w:sz="0" w:space="0" w:color="auto"/>
            <w:bottom w:val="none" w:sz="0" w:space="0" w:color="auto"/>
            <w:right w:val="none" w:sz="0" w:space="0" w:color="auto"/>
          </w:divBdr>
        </w:div>
        <w:div w:id="1204630914">
          <w:marLeft w:val="0"/>
          <w:marRight w:val="0"/>
          <w:marTop w:val="0"/>
          <w:marBottom w:val="0"/>
          <w:divBdr>
            <w:top w:val="none" w:sz="0" w:space="0" w:color="auto"/>
            <w:left w:val="none" w:sz="0" w:space="0" w:color="auto"/>
            <w:bottom w:val="none" w:sz="0" w:space="0" w:color="auto"/>
            <w:right w:val="none" w:sz="0" w:space="0" w:color="auto"/>
          </w:divBdr>
        </w:div>
        <w:div w:id="1339036197">
          <w:marLeft w:val="0"/>
          <w:marRight w:val="0"/>
          <w:marTop w:val="0"/>
          <w:marBottom w:val="0"/>
          <w:divBdr>
            <w:top w:val="none" w:sz="0" w:space="0" w:color="auto"/>
            <w:left w:val="none" w:sz="0" w:space="0" w:color="auto"/>
            <w:bottom w:val="none" w:sz="0" w:space="0" w:color="auto"/>
            <w:right w:val="none" w:sz="0" w:space="0" w:color="auto"/>
          </w:divBdr>
        </w:div>
        <w:div w:id="1297568363">
          <w:marLeft w:val="0"/>
          <w:marRight w:val="0"/>
          <w:marTop w:val="0"/>
          <w:marBottom w:val="0"/>
          <w:divBdr>
            <w:top w:val="none" w:sz="0" w:space="0" w:color="auto"/>
            <w:left w:val="none" w:sz="0" w:space="0" w:color="auto"/>
            <w:bottom w:val="none" w:sz="0" w:space="0" w:color="auto"/>
            <w:right w:val="none" w:sz="0" w:space="0" w:color="auto"/>
          </w:divBdr>
        </w:div>
        <w:div w:id="854466358">
          <w:marLeft w:val="0"/>
          <w:marRight w:val="0"/>
          <w:marTop w:val="0"/>
          <w:marBottom w:val="0"/>
          <w:divBdr>
            <w:top w:val="none" w:sz="0" w:space="0" w:color="auto"/>
            <w:left w:val="none" w:sz="0" w:space="0" w:color="auto"/>
            <w:bottom w:val="none" w:sz="0" w:space="0" w:color="auto"/>
            <w:right w:val="none" w:sz="0" w:space="0" w:color="auto"/>
          </w:divBdr>
        </w:div>
        <w:div w:id="1681159862">
          <w:marLeft w:val="0"/>
          <w:marRight w:val="0"/>
          <w:marTop w:val="0"/>
          <w:marBottom w:val="0"/>
          <w:divBdr>
            <w:top w:val="none" w:sz="0" w:space="0" w:color="auto"/>
            <w:left w:val="none" w:sz="0" w:space="0" w:color="auto"/>
            <w:bottom w:val="none" w:sz="0" w:space="0" w:color="auto"/>
            <w:right w:val="none" w:sz="0" w:space="0" w:color="auto"/>
          </w:divBdr>
        </w:div>
        <w:div w:id="1288975173">
          <w:marLeft w:val="0"/>
          <w:marRight w:val="0"/>
          <w:marTop w:val="0"/>
          <w:marBottom w:val="0"/>
          <w:divBdr>
            <w:top w:val="none" w:sz="0" w:space="0" w:color="auto"/>
            <w:left w:val="none" w:sz="0" w:space="0" w:color="auto"/>
            <w:bottom w:val="none" w:sz="0" w:space="0" w:color="auto"/>
            <w:right w:val="none" w:sz="0" w:space="0" w:color="auto"/>
          </w:divBdr>
        </w:div>
        <w:div w:id="1732728239">
          <w:marLeft w:val="0"/>
          <w:marRight w:val="0"/>
          <w:marTop w:val="0"/>
          <w:marBottom w:val="0"/>
          <w:divBdr>
            <w:top w:val="none" w:sz="0" w:space="0" w:color="auto"/>
            <w:left w:val="none" w:sz="0" w:space="0" w:color="auto"/>
            <w:bottom w:val="none" w:sz="0" w:space="0" w:color="auto"/>
            <w:right w:val="none" w:sz="0" w:space="0" w:color="auto"/>
          </w:divBdr>
        </w:div>
        <w:div w:id="1151825576">
          <w:marLeft w:val="0"/>
          <w:marRight w:val="0"/>
          <w:marTop w:val="0"/>
          <w:marBottom w:val="0"/>
          <w:divBdr>
            <w:top w:val="none" w:sz="0" w:space="0" w:color="auto"/>
            <w:left w:val="none" w:sz="0" w:space="0" w:color="auto"/>
            <w:bottom w:val="none" w:sz="0" w:space="0" w:color="auto"/>
            <w:right w:val="none" w:sz="0" w:space="0" w:color="auto"/>
          </w:divBdr>
        </w:div>
        <w:div w:id="282467693">
          <w:marLeft w:val="0"/>
          <w:marRight w:val="0"/>
          <w:marTop w:val="0"/>
          <w:marBottom w:val="0"/>
          <w:divBdr>
            <w:top w:val="none" w:sz="0" w:space="0" w:color="auto"/>
            <w:left w:val="none" w:sz="0" w:space="0" w:color="auto"/>
            <w:bottom w:val="none" w:sz="0" w:space="0" w:color="auto"/>
            <w:right w:val="none" w:sz="0" w:space="0" w:color="auto"/>
          </w:divBdr>
        </w:div>
        <w:div w:id="1532570222">
          <w:marLeft w:val="0"/>
          <w:marRight w:val="0"/>
          <w:marTop w:val="0"/>
          <w:marBottom w:val="0"/>
          <w:divBdr>
            <w:top w:val="none" w:sz="0" w:space="0" w:color="auto"/>
            <w:left w:val="none" w:sz="0" w:space="0" w:color="auto"/>
            <w:bottom w:val="none" w:sz="0" w:space="0" w:color="auto"/>
            <w:right w:val="none" w:sz="0" w:space="0" w:color="auto"/>
          </w:divBdr>
        </w:div>
        <w:div w:id="214900616">
          <w:marLeft w:val="0"/>
          <w:marRight w:val="0"/>
          <w:marTop w:val="0"/>
          <w:marBottom w:val="0"/>
          <w:divBdr>
            <w:top w:val="none" w:sz="0" w:space="0" w:color="auto"/>
            <w:left w:val="none" w:sz="0" w:space="0" w:color="auto"/>
            <w:bottom w:val="none" w:sz="0" w:space="0" w:color="auto"/>
            <w:right w:val="none" w:sz="0" w:space="0" w:color="auto"/>
          </w:divBdr>
        </w:div>
        <w:div w:id="1189752986">
          <w:marLeft w:val="0"/>
          <w:marRight w:val="0"/>
          <w:marTop w:val="0"/>
          <w:marBottom w:val="0"/>
          <w:divBdr>
            <w:top w:val="none" w:sz="0" w:space="0" w:color="auto"/>
            <w:left w:val="none" w:sz="0" w:space="0" w:color="auto"/>
            <w:bottom w:val="none" w:sz="0" w:space="0" w:color="auto"/>
            <w:right w:val="none" w:sz="0" w:space="0" w:color="auto"/>
          </w:divBdr>
        </w:div>
        <w:div w:id="390422520">
          <w:marLeft w:val="0"/>
          <w:marRight w:val="0"/>
          <w:marTop w:val="0"/>
          <w:marBottom w:val="0"/>
          <w:divBdr>
            <w:top w:val="none" w:sz="0" w:space="0" w:color="auto"/>
            <w:left w:val="none" w:sz="0" w:space="0" w:color="auto"/>
            <w:bottom w:val="none" w:sz="0" w:space="0" w:color="auto"/>
            <w:right w:val="none" w:sz="0" w:space="0" w:color="auto"/>
          </w:divBdr>
        </w:div>
        <w:div w:id="1634091183">
          <w:marLeft w:val="0"/>
          <w:marRight w:val="0"/>
          <w:marTop w:val="0"/>
          <w:marBottom w:val="0"/>
          <w:divBdr>
            <w:top w:val="none" w:sz="0" w:space="0" w:color="auto"/>
            <w:left w:val="none" w:sz="0" w:space="0" w:color="auto"/>
            <w:bottom w:val="none" w:sz="0" w:space="0" w:color="auto"/>
            <w:right w:val="none" w:sz="0" w:space="0" w:color="auto"/>
          </w:divBdr>
        </w:div>
        <w:div w:id="511651455">
          <w:marLeft w:val="0"/>
          <w:marRight w:val="0"/>
          <w:marTop w:val="0"/>
          <w:marBottom w:val="0"/>
          <w:divBdr>
            <w:top w:val="none" w:sz="0" w:space="0" w:color="auto"/>
            <w:left w:val="none" w:sz="0" w:space="0" w:color="auto"/>
            <w:bottom w:val="none" w:sz="0" w:space="0" w:color="auto"/>
            <w:right w:val="none" w:sz="0" w:space="0" w:color="auto"/>
          </w:divBdr>
        </w:div>
        <w:div w:id="954797091">
          <w:marLeft w:val="0"/>
          <w:marRight w:val="0"/>
          <w:marTop w:val="0"/>
          <w:marBottom w:val="0"/>
          <w:divBdr>
            <w:top w:val="none" w:sz="0" w:space="0" w:color="auto"/>
            <w:left w:val="none" w:sz="0" w:space="0" w:color="auto"/>
            <w:bottom w:val="none" w:sz="0" w:space="0" w:color="auto"/>
            <w:right w:val="none" w:sz="0" w:space="0" w:color="auto"/>
          </w:divBdr>
        </w:div>
        <w:div w:id="713233437">
          <w:marLeft w:val="0"/>
          <w:marRight w:val="0"/>
          <w:marTop w:val="0"/>
          <w:marBottom w:val="0"/>
          <w:divBdr>
            <w:top w:val="none" w:sz="0" w:space="0" w:color="auto"/>
            <w:left w:val="none" w:sz="0" w:space="0" w:color="auto"/>
            <w:bottom w:val="none" w:sz="0" w:space="0" w:color="auto"/>
            <w:right w:val="none" w:sz="0" w:space="0" w:color="auto"/>
          </w:divBdr>
        </w:div>
        <w:div w:id="1460568029">
          <w:marLeft w:val="0"/>
          <w:marRight w:val="0"/>
          <w:marTop w:val="0"/>
          <w:marBottom w:val="0"/>
          <w:divBdr>
            <w:top w:val="none" w:sz="0" w:space="0" w:color="auto"/>
            <w:left w:val="none" w:sz="0" w:space="0" w:color="auto"/>
            <w:bottom w:val="none" w:sz="0" w:space="0" w:color="auto"/>
            <w:right w:val="none" w:sz="0" w:space="0" w:color="auto"/>
          </w:divBdr>
        </w:div>
        <w:div w:id="2002148869">
          <w:marLeft w:val="0"/>
          <w:marRight w:val="0"/>
          <w:marTop w:val="0"/>
          <w:marBottom w:val="0"/>
          <w:divBdr>
            <w:top w:val="none" w:sz="0" w:space="0" w:color="auto"/>
            <w:left w:val="none" w:sz="0" w:space="0" w:color="auto"/>
            <w:bottom w:val="none" w:sz="0" w:space="0" w:color="auto"/>
            <w:right w:val="none" w:sz="0" w:space="0" w:color="auto"/>
          </w:divBdr>
        </w:div>
        <w:div w:id="420687363">
          <w:marLeft w:val="0"/>
          <w:marRight w:val="0"/>
          <w:marTop w:val="0"/>
          <w:marBottom w:val="0"/>
          <w:divBdr>
            <w:top w:val="none" w:sz="0" w:space="0" w:color="auto"/>
            <w:left w:val="none" w:sz="0" w:space="0" w:color="auto"/>
            <w:bottom w:val="none" w:sz="0" w:space="0" w:color="auto"/>
            <w:right w:val="none" w:sz="0" w:space="0" w:color="auto"/>
          </w:divBdr>
        </w:div>
        <w:div w:id="951787191">
          <w:marLeft w:val="0"/>
          <w:marRight w:val="0"/>
          <w:marTop w:val="0"/>
          <w:marBottom w:val="0"/>
          <w:divBdr>
            <w:top w:val="none" w:sz="0" w:space="0" w:color="auto"/>
            <w:left w:val="none" w:sz="0" w:space="0" w:color="auto"/>
            <w:bottom w:val="none" w:sz="0" w:space="0" w:color="auto"/>
            <w:right w:val="none" w:sz="0" w:space="0" w:color="auto"/>
          </w:divBdr>
        </w:div>
        <w:div w:id="1868251574">
          <w:marLeft w:val="0"/>
          <w:marRight w:val="0"/>
          <w:marTop w:val="0"/>
          <w:marBottom w:val="0"/>
          <w:divBdr>
            <w:top w:val="none" w:sz="0" w:space="0" w:color="auto"/>
            <w:left w:val="none" w:sz="0" w:space="0" w:color="auto"/>
            <w:bottom w:val="none" w:sz="0" w:space="0" w:color="auto"/>
            <w:right w:val="none" w:sz="0" w:space="0" w:color="auto"/>
          </w:divBdr>
        </w:div>
        <w:div w:id="959918346">
          <w:marLeft w:val="0"/>
          <w:marRight w:val="0"/>
          <w:marTop w:val="0"/>
          <w:marBottom w:val="0"/>
          <w:divBdr>
            <w:top w:val="none" w:sz="0" w:space="0" w:color="auto"/>
            <w:left w:val="none" w:sz="0" w:space="0" w:color="auto"/>
            <w:bottom w:val="none" w:sz="0" w:space="0" w:color="auto"/>
            <w:right w:val="none" w:sz="0" w:space="0" w:color="auto"/>
          </w:divBdr>
        </w:div>
        <w:div w:id="1619145816">
          <w:marLeft w:val="0"/>
          <w:marRight w:val="0"/>
          <w:marTop w:val="0"/>
          <w:marBottom w:val="0"/>
          <w:divBdr>
            <w:top w:val="none" w:sz="0" w:space="0" w:color="auto"/>
            <w:left w:val="none" w:sz="0" w:space="0" w:color="auto"/>
            <w:bottom w:val="none" w:sz="0" w:space="0" w:color="auto"/>
            <w:right w:val="none" w:sz="0" w:space="0" w:color="auto"/>
          </w:divBdr>
        </w:div>
        <w:div w:id="1014694508">
          <w:marLeft w:val="0"/>
          <w:marRight w:val="0"/>
          <w:marTop w:val="0"/>
          <w:marBottom w:val="0"/>
          <w:divBdr>
            <w:top w:val="none" w:sz="0" w:space="0" w:color="auto"/>
            <w:left w:val="none" w:sz="0" w:space="0" w:color="auto"/>
            <w:bottom w:val="none" w:sz="0" w:space="0" w:color="auto"/>
            <w:right w:val="none" w:sz="0" w:space="0" w:color="auto"/>
          </w:divBdr>
        </w:div>
        <w:div w:id="2083134456">
          <w:marLeft w:val="0"/>
          <w:marRight w:val="0"/>
          <w:marTop w:val="0"/>
          <w:marBottom w:val="0"/>
          <w:divBdr>
            <w:top w:val="none" w:sz="0" w:space="0" w:color="auto"/>
            <w:left w:val="none" w:sz="0" w:space="0" w:color="auto"/>
            <w:bottom w:val="none" w:sz="0" w:space="0" w:color="auto"/>
            <w:right w:val="none" w:sz="0" w:space="0" w:color="auto"/>
          </w:divBdr>
        </w:div>
        <w:div w:id="1114789815">
          <w:marLeft w:val="0"/>
          <w:marRight w:val="0"/>
          <w:marTop w:val="0"/>
          <w:marBottom w:val="0"/>
          <w:divBdr>
            <w:top w:val="none" w:sz="0" w:space="0" w:color="auto"/>
            <w:left w:val="none" w:sz="0" w:space="0" w:color="auto"/>
            <w:bottom w:val="none" w:sz="0" w:space="0" w:color="auto"/>
            <w:right w:val="none" w:sz="0" w:space="0" w:color="auto"/>
          </w:divBdr>
        </w:div>
        <w:div w:id="568198767">
          <w:marLeft w:val="0"/>
          <w:marRight w:val="0"/>
          <w:marTop w:val="0"/>
          <w:marBottom w:val="0"/>
          <w:divBdr>
            <w:top w:val="none" w:sz="0" w:space="0" w:color="auto"/>
            <w:left w:val="none" w:sz="0" w:space="0" w:color="auto"/>
            <w:bottom w:val="none" w:sz="0" w:space="0" w:color="auto"/>
            <w:right w:val="none" w:sz="0" w:space="0" w:color="auto"/>
          </w:divBdr>
        </w:div>
        <w:div w:id="1579048614">
          <w:marLeft w:val="0"/>
          <w:marRight w:val="0"/>
          <w:marTop w:val="0"/>
          <w:marBottom w:val="0"/>
          <w:divBdr>
            <w:top w:val="none" w:sz="0" w:space="0" w:color="auto"/>
            <w:left w:val="none" w:sz="0" w:space="0" w:color="auto"/>
            <w:bottom w:val="none" w:sz="0" w:space="0" w:color="auto"/>
            <w:right w:val="none" w:sz="0" w:space="0" w:color="auto"/>
          </w:divBdr>
        </w:div>
        <w:div w:id="887646749">
          <w:marLeft w:val="0"/>
          <w:marRight w:val="0"/>
          <w:marTop w:val="0"/>
          <w:marBottom w:val="0"/>
          <w:divBdr>
            <w:top w:val="none" w:sz="0" w:space="0" w:color="auto"/>
            <w:left w:val="none" w:sz="0" w:space="0" w:color="auto"/>
            <w:bottom w:val="none" w:sz="0" w:space="0" w:color="auto"/>
            <w:right w:val="none" w:sz="0" w:space="0" w:color="auto"/>
          </w:divBdr>
        </w:div>
        <w:div w:id="2141024122">
          <w:marLeft w:val="0"/>
          <w:marRight w:val="0"/>
          <w:marTop w:val="0"/>
          <w:marBottom w:val="0"/>
          <w:divBdr>
            <w:top w:val="none" w:sz="0" w:space="0" w:color="auto"/>
            <w:left w:val="none" w:sz="0" w:space="0" w:color="auto"/>
            <w:bottom w:val="none" w:sz="0" w:space="0" w:color="auto"/>
            <w:right w:val="none" w:sz="0" w:space="0" w:color="auto"/>
          </w:divBdr>
        </w:div>
        <w:div w:id="1837645229">
          <w:marLeft w:val="0"/>
          <w:marRight w:val="0"/>
          <w:marTop w:val="0"/>
          <w:marBottom w:val="0"/>
          <w:divBdr>
            <w:top w:val="none" w:sz="0" w:space="0" w:color="auto"/>
            <w:left w:val="none" w:sz="0" w:space="0" w:color="auto"/>
            <w:bottom w:val="none" w:sz="0" w:space="0" w:color="auto"/>
            <w:right w:val="none" w:sz="0" w:space="0" w:color="auto"/>
          </w:divBdr>
        </w:div>
        <w:div w:id="566500600">
          <w:marLeft w:val="0"/>
          <w:marRight w:val="0"/>
          <w:marTop w:val="0"/>
          <w:marBottom w:val="0"/>
          <w:divBdr>
            <w:top w:val="none" w:sz="0" w:space="0" w:color="auto"/>
            <w:left w:val="none" w:sz="0" w:space="0" w:color="auto"/>
            <w:bottom w:val="none" w:sz="0" w:space="0" w:color="auto"/>
            <w:right w:val="none" w:sz="0" w:space="0" w:color="auto"/>
          </w:divBdr>
        </w:div>
        <w:div w:id="285432285">
          <w:marLeft w:val="0"/>
          <w:marRight w:val="0"/>
          <w:marTop w:val="0"/>
          <w:marBottom w:val="0"/>
          <w:divBdr>
            <w:top w:val="none" w:sz="0" w:space="0" w:color="auto"/>
            <w:left w:val="none" w:sz="0" w:space="0" w:color="auto"/>
            <w:bottom w:val="none" w:sz="0" w:space="0" w:color="auto"/>
            <w:right w:val="none" w:sz="0" w:space="0" w:color="auto"/>
          </w:divBdr>
        </w:div>
        <w:div w:id="2070768198">
          <w:marLeft w:val="0"/>
          <w:marRight w:val="0"/>
          <w:marTop w:val="0"/>
          <w:marBottom w:val="0"/>
          <w:divBdr>
            <w:top w:val="none" w:sz="0" w:space="0" w:color="auto"/>
            <w:left w:val="none" w:sz="0" w:space="0" w:color="auto"/>
            <w:bottom w:val="none" w:sz="0" w:space="0" w:color="auto"/>
            <w:right w:val="none" w:sz="0" w:space="0" w:color="auto"/>
          </w:divBdr>
        </w:div>
        <w:div w:id="1575360587">
          <w:marLeft w:val="0"/>
          <w:marRight w:val="0"/>
          <w:marTop w:val="0"/>
          <w:marBottom w:val="0"/>
          <w:divBdr>
            <w:top w:val="none" w:sz="0" w:space="0" w:color="auto"/>
            <w:left w:val="none" w:sz="0" w:space="0" w:color="auto"/>
            <w:bottom w:val="none" w:sz="0" w:space="0" w:color="auto"/>
            <w:right w:val="none" w:sz="0" w:space="0" w:color="auto"/>
          </w:divBdr>
        </w:div>
        <w:div w:id="1924148523">
          <w:marLeft w:val="0"/>
          <w:marRight w:val="0"/>
          <w:marTop w:val="0"/>
          <w:marBottom w:val="0"/>
          <w:divBdr>
            <w:top w:val="none" w:sz="0" w:space="0" w:color="auto"/>
            <w:left w:val="none" w:sz="0" w:space="0" w:color="auto"/>
            <w:bottom w:val="none" w:sz="0" w:space="0" w:color="auto"/>
            <w:right w:val="none" w:sz="0" w:space="0" w:color="auto"/>
          </w:divBdr>
        </w:div>
        <w:div w:id="1728186114">
          <w:marLeft w:val="0"/>
          <w:marRight w:val="0"/>
          <w:marTop w:val="0"/>
          <w:marBottom w:val="0"/>
          <w:divBdr>
            <w:top w:val="none" w:sz="0" w:space="0" w:color="auto"/>
            <w:left w:val="none" w:sz="0" w:space="0" w:color="auto"/>
            <w:bottom w:val="none" w:sz="0" w:space="0" w:color="auto"/>
            <w:right w:val="none" w:sz="0" w:space="0" w:color="auto"/>
          </w:divBdr>
        </w:div>
        <w:div w:id="955284644">
          <w:marLeft w:val="0"/>
          <w:marRight w:val="0"/>
          <w:marTop w:val="0"/>
          <w:marBottom w:val="0"/>
          <w:divBdr>
            <w:top w:val="none" w:sz="0" w:space="0" w:color="auto"/>
            <w:left w:val="none" w:sz="0" w:space="0" w:color="auto"/>
            <w:bottom w:val="none" w:sz="0" w:space="0" w:color="auto"/>
            <w:right w:val="none" w:sz="0" w:space="0" w:color="auto"/>
          </w:divBdr>
        </w:div>
        <w:div w:id="536702859">
          <w:marLeft w:val="0"/>
          <w:marRight w:val="0"/>
          <w:marTop w:val="0"/>
          <w:marBottom w:val="0"/>
          <w:divBdr>
            <w:top w:val="none" w:sz="0" w:space="0" w:color="auto"/>
            <w:left w:val="none" w:sz="0" w:space="0" w:color="auto"/>
            <w:bottom w:val="none" w:sz="0" w:space="0" w:color="auto"/>
            <w:right w:val="none" w:sz="0" w:space="0" w:color="auto"/>
          </w:divBdr>
        </w:div>
        <w:div w:id="640158124">
          <w:marLeft w:val="0"/>
          <w:marRight w:val="0"/>
          <w:marTop w:val="0"/>
          <w:marBottom w:val="0"/>
          <w:divBdr>
            <w:top w:val="none" w:sz="0" w:space="0" w:color="auto"/>
            <w:left w:val="none" w:sz="0" w:space="0" w:color="auto"/>
            <w:bottom w:val="none" w:sz="0" w:space="0" w:color="auto"/>
            <w:right w:val="none" w:sz="0" w:space="0" w:color="auto"/>
          </w:divBdr>
        </w:div>
        <w:div w:id="756947191">
          <w:marLeft w:val="0"/>
          <w:marRight w:val="0"/>
          <w:marTop w:val="0"/>
          <w:marBottom w:val="0"/>
          <w:divBdr>
            <w:top w:val="none" w:sz="0" w:space="0" w:color="auto"/>
            <w:left w:val="none" w:sz="0" w:space="0" w:color="auto"/>
            <w:bottom w:val="none" w:sz="0" w:space="0" w:color="auto"/>
            <w:right w:val="none" w:sz="0" w:space="0" w:color="auto"/>
          </w:divBdr>
        </w:div>
        <w:div w:id="1182008952">
          <w:marLeft w:val="0"/>
          <w:marRight w:val="0"/>
          <w:marTop w:val="0"/>
          <w:marBottom w:val="0"/>
          <w:divBdr>
            <w:top w:val="none" w:sz="0" w:space="0" w:color="auto"/>
            <w:left w:val="none" w:sz="0" w:space="0" w:color="auto"/>
            <w:bottom w:val="none" w:sz="0" w:space="0" w:color="auto"/>
            <w:right w:val="none" w:sz="0" w:space="0" w:color="auto"/>
          </w:divBdr>
        </w:div>
        <w:div w:id="779103336">
          <w:marLeft w:val="0"/>
          <w:marRight w:val="0"/>
          <w:marTop w:val="0"/>
          <w:marBottom w:val="0"/>
          <w:divBdr>
            <w:top w:val="none" w:sz="0" w:space="0" w:color="auto"/>
            <w:left w:val="none" w:sz="0" w:space="0" w:color="auto"/>
            <w:bottom w:val="none" w:sz="0" w:space="0" w:color="auto"/>
            <w:right w:val="none" w:sz="0" w:space="0" w:color="auto"/>
          </w:divBdr>
        </w:div>
        <w:div w:id="868837410">
          <w:marLeft w:val="0"/>
          <w:marRight w:val="0"/>
          <w:marTop w:val="0"/>
          <w:marBottom w:val="0"/>
          <w:divBdr>
            <w:top w:val="none" w:sz="0" w:space="0" w:color="auto"/>
            <w:left w:val="none" w:sz="0" w:space="0" w:color="auto"/>
            <w:bottom w:val="none" w:sz="0" w:space="0" w:color="auto"/>
            <w:right w:val="none" w:sz="0" w:space="0" w:color="auto"/>
          </w:divBdr>
        </w:div>
        <w:div w:id="218058493">
          <w:marLeft w:val="0"/>
          <w:marRight w:val="0"/>
          <w:marTop w:val="0"/>
          <w:marBottom w:val="0"/>
          <w:divBdr>
            <w:top w:val="none" w:sz="0" w:space="0" w:color="auto"/>
            <w:left w:val="none" w:sz="0" w:space="0" w:color="auto"/>
            <w:bottom w:val="none" w:sz="0" w:space="0" w:color="auto"/>
            <w:right w:val="none" w:sz="0" w:space="0" w:color="auto"/>
          </w:divBdr>
        </w:div>
        <w:div w:id="1433822326">
          <w:marLeft w:val="0"/>
          <w:marRight w:val="0"/>
          <w:marTop w:val="0"/>
          <w:marBottom w:val="0"/>
          <w:divBdr>
            <w:top w:val="none" w:sz="0" w:space="0" w:color="auto"/>
            <w:left w:val="none" w:sz="0" w:space="0" w:color="auto"/>
            <w:bottom w:val="none" w:sz="0" w:space="0" w:color="auto"/>
            <w:right w:val="none" w:sz="0" w:space="0" w:color="auto"/>
          </w:divBdr>
        </w:div>
        <w:div w:id="888296406">
          <w:marLeft w:val="0"/>
          <w:marRight w:val="0"/>
          <w:marTop w:val="0"/>
          <w:marBottom w:val="0"/>
          <w:divBdr>
            <w:top w:val="none" w:sz="0" w:space="0" w:color="auto"/>
            <w:left w:val="none" w:sz="0" w:space="0" w:color="auto"/>
            <w:bottom w:val="none" w:sz="0" w:space="0" w:color="auto"/>
            <w:right w:val="none" w:sz="0" w:space="0" w:color="auto"/>
          </w:divBdr>
        </w:div>
        <w:div w:id="1208570418">
          <w:marLeft w:val="0"/>
          <w:marRight w:val="0"/>
          <w:marTop w:val="0"/>
          <w:marBottom w:val="0"/>
          <w:divBdr>
            <w:top w:val="none" w:sz="0" w:space="0" w:color="auto"/>
            <w:left w:val="none" w:sz="0" w:space="0" w:color="auto"/>
            <w:bottom w:val="none" w:sz="0" w:space="0" w:color="auto"/>
            <w:right w:val="none" w:sz="0" w:space="0" w:color="auto"/>
          </w:divBdr>
        </w:div>
        <w:div w:id="2146775621">
          <w:marLeft w:val="0"/>
          <w:marRight w:val="0"/>
          <w:marTop w:val="0"/>
          <w:marBottom w:val="0"/>
          <w:divBdr>
            <w:top w:val="none" w:sz="0" w:space="0" w:color="auto"/>
            <w:left w:val="none" w:sz="0" w:space="0" w:color="auto"/>
            <w:bottom w:val="none" w:sz="0" w:space="0" w:color="auto"/>
            <w:right w:val="none" w:sz="0" w:space="0" w:color="auto"/>
          </w:divBdr>
        </w:div>
        <w:div w:id="1316758462">
          <w:marLeft w:val="0"/>
          <w:marRight w:val="0"/>
          <w:marTop w:val="0"/>
          <w:marBottom w:val="0"/>
          <w:divBdr>
            <w:top w:val="none" w:sz="0" w:space="0" w:color="auto"/>
            <w:left w:val="none" w:sz="0" w:space="0" w:color="auto"/>
            <w:bottom w:val="none" w:sz="0" w:space="0" w:color="auto"/>
            <w:right w:val="none" w:sz="0" w:space="0" w:color="auto"/>
          </w:divBdr>
        </w:div>
        <w:div w:id="1271087077">
          <w:marLeft w:val="0"/>
          <w:marRight w:val="0"/>
          <w:marTop w:val="0"/>
          <w:marBottom w:val="0"/>
          <w:divBdr>
            <w:top w:val="none" w:sz="0" w:space="0" w:color="auto"/>
            <w:left w:val="none" w:sz="0" w:space="0" w:color="auto"/>
            <w:bottom w:val="none" w:sz="0" w:space="0" w:color="auto"/>
            <w:right w:val="none" w:sz="0" w:space="0" w:color="auto"/>
          </w:divBdr>
        </w:div>
        <w:div w:id="1289506001">
          <w:marLeft w:val="0"/>
          <w:marRight w:val="0"/>
          <w:marTop w:val="0"/>
          <w:marBottom w:val="0"/>
          <w:divBdr>
            <w:top w:val="none" w:sz="0" w:space="0" w:color="auto"/>
            <w:left w:val="none" w:sz="0" w:space="0" w:color="auto"/>
            <w:bottom w:val="none" w:sz="0" w:space="0" w:color="auto"/>
            <w:right w:val="none" w:sz="0" w:space="0" w:color="auto"/>
          </w:divBdr>
        </w:div>
        <w:div w:id="152071271">
          <w:marLeft w:val="0"/>
          <w:marRight w:val="0"/>
          <w:marTop w:val="0"/>
          <w:marBottom w:val="0"/>
          <w:divBdr>
            <w:top w:val="none" w:sz="0" w:space="0" w:color="auto"/>
            <w:left w:val="none" w:sz="0" w:space="0" w:color="auto"/>
            <w:bottom w:val="none" w:sz="0" w:space="0" w:color="auto"/>
            <w:right w:val="none" w:sz="0" w:space="0" w:color="auto"/>
          </w:divBdr>
        </w:div>
        <w:div w:id="186528926">
          <w:marLeft w:val="0"/>
          <w:marRight w:val="0"/>
          <w:marTop w:val="0"/>
          <w:marBottom w:val="0"/>
          <w:divBdr>
            <w:top w:val="none" w:sz="0" w:space="0" w:color="auto"/>
            <w:left w:val="none" w:sz="0" w:space="0" w:color="auto"/>
            <w:bottom w:val="none" w:sz="0" w:space="0" w:color="auto"/>
            <w:right w:val="none" w:sz="0" w:space="0" w:color="auto"/>
          </w:divBdr>
        </w:div>
        <w:div w:id="875115851">
          <w:marLeft w:val="0"/>
          <w:marRight w:val="0"/>
          <w:marTop w:val="0"/>
          <w:marBottom w:val="0"/>
          <w:divBdr>
            <w:top w:val="none" w:sz="0" w:space="0" w:color="auto"/>
            <w:left w:val="none" w:sz="0" w:space="0" w:color="auto"/>
            <w:bottom w:val="none" w:sz="0" w:space="0" w:color="auto"/>
            <w:right w:val="none" w:sz="0" w:space="0" w:color="auto"/>
          </w:divBdr>
        </w:div>
        <w:div w:id="893125194">
          <w:marLeft w:val="0"/>
          <w:marRight w:val="0"/>
          <w:marTop w:val="0"/>
          <w:marBottom w:val="0"/>
          <w:divBdr>
            <w:top w:val="none" w:sz="0" w:space="0" w:color="auto"/>
            <w:left w:val="none" w:sz="0" w:space="0" w:color="auto"/>
            <w:bottom w:val="none" w:sz="0" w:space="0" w:color="auto"/>
            <w:right w:val="none" w:sz="0" w:space="0" w:color="auto"/>
          </w:divBdr>
        </w:div>
        <w:div w:id="30570846">
          <w:marLeft w:val="0"/>
          <w:marRight w:val="0"/>
          <w:marTop w:val="0"/>
          <w:marBottom w:val="0"/>
          <w:divBdr>
            <w:top w:val="none" w:sz="0" w:space="0" w:color="auto"/>
            <w:left w:val="none" w:sz="0" w:space="0" w:color="auto"/>
            <w:bottom w:val="none" w:sz="0" w:space="0" w:color="auto"/>
            <w:right w:val="none" w:sz="0" w:space="0" w:color="auto"/>
          </w:divBdr>
        </w:div>
        <w:div w:id="654997387">
          <w:marLeft w:val="0"/>
          <w:marRight w:val="0"/>
          <w:marTop w:val="0"/>
          <w:marBottom w:val="0"/>
          <w:divBdr>
            <w:top w:val="none" w:sz="0" w:space="0" w:color="auto"/>
            <w:left w:val="none" w:sz="0" w:space="0" w:color="auto"/>
            <w:bottom w:val="none" w:sz="0" w:space="0" w:color="auto"/>
            <w:right w:val="none" w:sz="0" w:space="0" w:color="auto"/>
          </w:divBdr>
        </w:div>
        <w:div w:id="1032878849">
          <w:marLeft w:val="0"/>
          <w:marRight w:val="0"/>
          <w:marTop w:val="0"/>
          <w:marBottom w:val="0"/>
          <w:divBdr>
            <w:top w:val="none" w:sz="0" w:space="0" w:color="auto"/>
            <w:left w:val="none" w:sz="0" w:space="0" w:color="auto"/>
            <w:bottom w:val="none" w:sz="0" w:space="0" w:color="auto"/>
            <w:right w:val="none" w:sz="0" w:space="0" w:color="auto"/>
          </w:divBdr>
        </w:div>
        <w:div w:id="2068797988">
          <w:marLeft w:val="0"/>
          <w:marRight w:val="0"/>
          <w:marTop w:val="0"/>
          <w:marBottom w:val="0"/>
          <w:divBdr>
            <w:top w:val="none" w:sz="0" w:space="0" w:color="auto"/>
            <w:left w:val="none" w:sz="0" w:space="0" w:color="auto"/>
            <w:bottom w:val="none" w:sz="0" w:space="0" w:color="auto"/>
            <w:right w:val="none" w:sz="0" w:space="0" w:color="auto"/>
          </w:divBdr>
        </w:div>
        <w:div w:id="1069764824">
          <w:marLeft w:val="0"/>
          <w:marRight w:val="0"/>
          <w:marTop w:val="0"/>
          <w:marBottom w:val="0"/>
          <w:divBdr>
            <w:top w:val="none" w:sz="0" w:space="0" w:color="auto"/>
            <w:left w:val="none" w:sz="0" w:space="0" w:color="auto"/>
            <w:bottom w:val="none" w:sz="0" w:space="0" w:color="auto"/>
            <w:right w:val="none" w:sz="0" w:space="0" w:color="auto"/>
          </w:divBdr>
        </w:div>
        <w:div w:id="302276308">
          <w:marLeft w:val="0"/>
          <w:marRight w:val="0"/>
          <w:marTop w:val="0"/>
          <w:marBottom w:val="0"/>
          <w:divBdr>
            <w:top w:val="none" w:sz="0" w:space="0" w:color="auto"/>
            <w:left w:val="none" w:sz="0" w:space="0" w:color="auto"/>
            <w:bottom w:val="none" w:sz="0" w:space="0" w:color="auto"/>
            <w:right w:val="none" w:sz="0" w:space="0" w:color="auto"/>
          </w:divBdr>
        </w:div>
        <w:div w:id="339116002">
          <w:marLeft w:val="0"/>
          <w:marRight w:val="0"/>
          <w:marTop w:val="0"/>
          <w:marBottom w:val="0"/>
          <w:divBdr>
            <w:top w:val="none" w:sz="0" w:space="0" w:color="auto"/>
            <w:left w:val="none" w:sz="0" w:space="0" w:color="auto"/>
            <w:bottom w:val="none" w:sz="0" w:space="0" w:color="auto"/>
            <w:right w:val="none" w:sz="0" w:space="0" w:color="auto"/>
          </w:divBdr>
        </w:div>
        <w:div w:id="709918622">
          <w:marLeft w:val="0"/>
          <w:marRight w:val="0"/>
          <w:marTop w:val="0"/>
          <w:marBottom w:val="0"/>
          <w:divBdr>
            <w:top w:val="none" w:sz="0" w:space="0" w:color="auto"/>
            <w:left w:val="none" w:sz="0" w:space="0" w:color="auto"/>
            <w:bottom w:val="none" w:sz="0" w:space="0" w:color="auto"/>
            <w:right w:val="none" w:sz="0" w:space="0" w:color="auto"/>
          </w:divBdr>
        </w:div>
        <w:div w:id="261886811">
          <w:marLeft w:val="0"/>
          <w:marRight w:val="0"/>
          <w:marTop w:val="0"/>
          <w:marBottom w:val="0"/>
          <w:divBdr>
            <w:top w:val="none" w:sz="0" w:space="0" w:color="auto"/>
            <w:left w:val="none" w:sz="0" w:space="0" w:color="auto"/>
            <w:bottom w:val="none" w:sz="0" w:space="0" w:color="auto"/>
            <w:right w:val="none" w:sz="0" w:space="0" w:color="auto"/>
          </w:divBdr>
        </w:div>
        <w:div w:id="172840885">
          <w:marLeft w:val="0"/>
          <w:marRight w:val="0"/>
          <w:marTop w:val="0"/>
          <w:marBottom w:val="0"/>
          <w:divBdr>
            <w:top w:val="none" w:sz="0" w:space="0" w:color="auto"/>
            <w:left w:val="none" w:sz="0" w:space="0" w:color="auto"/>
            <w:bottom w:val="none" w:sz="0" w:space="0" w:color="auto"/>
            <w:right w:val="none" w:sz="0" w:space="0" w:color="auto"/>
          </w:divBdr>
        </w:div>
        <w:div w:id="1435058962">
          <w:marLeft w:val="0"/>
          <w:marRight w:val="0"/>
          <w:marTop w:val="0"/>
          <w:marBottom w:val="0"/>
          <w:divBdr>
            <w:top w:val="none" w:sz="0" w:space="0" w:color="auto"/>
            <w:left w:val="none" w:sz="0" w:space="0" w:color="auto"/>
            <w:bottom w:val="none" w:sz="0" w:space="0" w:color="auto"/>
            <w:right w:val="none" w:sz="0" w:space="0" w:color="auto"/>
          </w:divBdr>
        </w:div>
        <w:div w:id="179198062">
          <w:marLeft w:val="0"/>
          <w:marRight w:val="0"/>
          <w:marTop w:val="0"/>
          <w:marBottom w:val="0"/>
          <w:divBdr>
            <w:top w:val="none" w:sz="0" w:space="0" w:color="auto"/>
            <w:left w:val="none" w:sz="0" w:space="0" w:color="auto"/>
            <w:bottom w:val="none" w:sz="0" w:space="0" w:color="auto"/>
            <w:right w:val="none" w:sz="0" w:space="0" w:color="auto"/>
          </w:divBdr>
        </w:div>
        <w:div w:id="2080902177">
          <w:marLeft w:val="0"/>
          <w:marRight w:val="0"/>
          <w:marTop w:val="0"/>
          <w:marBottom w:val="0"/>
          <w:divBdr>
            <w:top w:val="none" w:sz="0" w:space="0" w:color="auto"/>
            <w:left w:val="none" w:sz="0" w:space="0" w:color="auto"/>
            <w:bottom w:val="none" w:sz="0" w:space="0" w:color="auto"/>
            <w:right w:val="none" w:sz="0" w:space="0" w:color="auto"/>
          </w:divBdr>
        </w:div>
        <w:div w:id="1338071326">
          <w:marLeft w:val="0"/>
          <w:marRight w:val="0"/>
          <w:marTop w:val="0"/>
          <w:marBottom w:val="0"/>
          <w:divBdr>
            <w:top w:val="none" w:sz="0" w:space="0" w:color="auto"/>
            <w:left w:val="none" w:sz="0" w:space="0" w:color="auto"/>
            <w:bottom w:val="none" w:sz="0" w:space="0" w:color="auto"/>
            <w:right w:val="none" w:sz="0" w:space="0" w:color="auto"/>
          </w:divBdr>
        </w:div>
        <w:div w:id="1390498050">
          <w:marLeft w:val="0"/>
          <w:marRight w:val="0"/>
          <w:marTop w:val="0"/>
          <w:marBottom w:val="0"/>
          <w:divBdr>
            <w:top w:val="none" w:sz="0" w:space="0" w:color="auto"/>
            <w:left w:val="none" w:sz="0" w:space="0" w:color="auto"/>
            <w:bottom w:val="none" w:sz="0" w:space="0" w:color="auto"/>
            <w:right w:val="none" w:sz="0" w:space="0" w:color="auto"/>
          </w:divBdr>
        </w:div>
        <w:div w:id="2074111591">
          <w:marLeft w:val="0"/>
          <w:marRight w:val="0"/>
          <w:marTop w:val="0"/>
          <w:marBottom w:val="0"/>
          <w:divBdr>
            <w:top w:val="none" w:sz="0" w:space="0" w:color="auto"/>
            <w:left w:val="none" w:sz="0" w:space="0" w:color="auto"/>
            <w:bottom w:val="none" w:sz="0" w:space="0" w:color="auto"/>
            <w:right w:val="none" w:sz="0" w:space="0" w:color="auto"/>
          </w:divBdr>
        </w:div>
        <w:div w:id="1764182471">
          <w:marLeft w:val="0"/>
          <w:marRight w:val="0"/>
          <w:marTop w:val="0"/>
          <w:marBottom w:val="0"/>
          <w:divBdr>
            <w:top w:val="none" w:sz="0" w:space="0" w:color="auto"/>
            <w:left w:val="none" w:sz="0" w:space="0" w:color="auto"/>
            <w:bottom w:val="none" w:sz="0" w:space="0" w:color="auto"/>
            <w:right w:val="none" w:sz="0" w:space="0" w:color="auto"/>
          </w:divBdr>
        </w:div>
        <w:div w:id="2067490051">
          <w:marLeft w:val="0"/>
          <w:marRight w:val="0"/>
          <w:marTop w:val="0"/>
          <w:marBottom w:val="0"/>
          <w:divBdr>
            <w:top w:val="none" w:sz="0" w:space="0" w:color="auto"/>
            <w:left w:val="none" w:sz="0" w:space="0" w:color="auto"/>
            <w:bottom w:val="none" w:sz="0" w:space="0" w:color="auto"/>
            <w:right w:val="none" w:sz="0" w:space="0" w:color="auto"/>
          </w:divBdr>
        </w:div>
        <w:div w:id="937325565">
          <w:marLeft w:val="0"/>
          <w:marRight w:val="0"/>
          <w:marTop w:val="0"/>
          <w:marBottom w:val="0"/>
          <w:divBdr>
            <w:top w:val="none" w:sz="0" w:space="0" w:color="auto"/>
            <w:left w:val="none" w:sz="0" w:space="0" w:color="auto"/>
            <w:bottom w:val="none" w:sz="0" w:space="0" w:color="auto"/>
            <w:right w:val="none" w:sz="0" w:space="0" w:color="auto"/>
          </w:divBdr>
        </w:div>
        <w:div w:id="1775246726">
          <w:marLeft w:val="0"/>
          <w:marRight w:val="0"/>
          <w:marTop w:val="0"/>
          <w:marBottom w:val="0"/>
          <w:divBdr>
            <w:top w:val="none" w:sz="0" w:space="0" w:color="auto"/>
            <w:left w:val="none" w:sz="0" w:space="0" w:color="auto"/>
            <w:bottom w:val="none" w:sz="0" w:space="0" w:color="auto"/>
            <w:right w:val="none" w:sz="0" w:space="0" w:color="auto"/>
          </w:divBdr>
        </w:div>
        <w:div w:id="669529003">
          <w:marLeft w:val="0"/>
          <w:marRight w:val="0"/>
          <w:marTop w:val="0"/>
          <w:marBottom w:val="0"/>
          <w:divBdr>
            <w:top w:val="none" w:sz="0" w:space="0" w:color="auto"/>
            <w:left w:val="none" w:sz="0" w:space="0" w:color="auto"/>
            <w:bottom w:val="none" w:sz="0" w:space="0" w:color="auto"/>
            <w:right w:val="none" w:sz="0" w:space="0" w:color="auto"/>
          </w:divBdr>
        </w:div>
        <w:div w:id="1103720427">
          <w:marLeft w:val="0"/>
          <w:marRight w:val="0"/>
          <w:marTop w:val="0"/>
          <w:marBottom w:val="0"/>
          <w:divBdr>
            <w:top w:val="none" w:sz="0" w:space="0" w:color="auto"/>
            <w:left w:val="none" w:sz="0" w:space="0" w:color="auto"/>
            <w:bottom w:val="none" w:sz="0" w:space="0" w:color="auto"/>
            <w:right w:val="none" w:sz="0" w:space="0" w:color="auto"/>
          </w:divBdr>
        </w:div>
        <w:div w:id="945384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242672140" /><Relationship Type="http://schemas.openxmlformats.org/officeDocument/2006/relationships/image" Target="/media/image4.png" Id="rId1135542119" /><Relationship Type="http://schemas.openxmlformats.org/officeDocument/2006/relationships/image" Target="/media/image5.png" Id="rId547553070" /><Relationship Type="http://schemas.openxmlformats.org/officeDocument/2006/relationships/image" Target="/media/image6.png" Id="rId7537465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F998E3AB2F374B8E691AF916660B59" ma:contentTypeVersion="9" ma:contentTypeDescription="Create a new document." ma:contentTypeScope="" ma:versionID="7a67d47b3ef421783eac72d7404328d6">
  <xsd:schema xmlns:xsd="http://www.w3.org/2001/XMLSchema" xmlns:xs="http://www.w3.org/2001/XMLSchema" xmlns:p="http://schemas.microsoft.com/office/2006/metadata/properties" xmlns:ns2="30162618-a8ae-4074-b41f-1abd85eccb8b" xmlns:ns3="f0a07b3e-3951-4a6f-991e-14a25bd31128" targetNamespace="http://schemas.microsoft.com/office/2006/metadata/properties" ma:root="true" ma:fieldsID="949ca350c7765126914e2e572e753479" ns2:_="" ns3:_="">
    <xsd:import namespace="30162618-a8ae-4074-b41f-1abd85eccb8b"/>
    <xsd:import namespace="f0a07b3e-3951-4a6f-991e-14a25bd311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162618-a8ae-4074-b41f-1abd85ecc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28e5d4-3b77-4437-a48d-3587bec79ce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07b3e-3951-4a6f-991e-14a25bd311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05fe24-fd3d-4eff-aa08-ef18363d32ce}" ma:internalName="TaxCatchAll" ma:showField="CatchAllData" ma:web="f0a07b3e-3951-4a6f-991e-14a25bd3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a07b3e-3951-4a6f-991e-14a25bd31128" xsi:nil="true"/>
    <lcf76f155ced4ddcb4097134ff3c332f xmlns="30162618-a8ae-4074-b41f-1abd85eccb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0ADBDA-AEC0-42AA-B624-97CE4F3BEE30}">
  <ds:schemaRefs>
    <ds:schemaRef ds:uri="http://schemas.microsoft.com/sharepoint/v3/contenttype/forms"/>
  </ds:schemaRefs>
</ds:datastoreItem>
</file>

<file path=customXml/itemProps2.xml><?xml version="1.0" encoding="utf-8"?>
<ds:datastoreItem xmlns:ds="http://schemas.openxmlformats.org/officeDocument/2006/customXml" ds:itemID="{E5B113E1-D00F-4B53-A5AE-C8E194D0C31D}"/>
</file>

<file path=customXml/itemProps3.xml><?xml version="1.0" encoding="utf-8"?>
<ds:datastoreItem xmlns:ds="http://schemas.openxmlformats.org/officeDocument/2006/customXml" ds:itemID="{BDFA252E-3D0A-425A-A185-CA59E33F5F3D}">
  <ds:schemaRefs>
    <ds:schemaRef ds:uri="http://schemas.microsoft.com/office/2006/metadata/properties"/>
    <ds:schemaRef ds:uri="http://schemas.microsoft.com/office/infopath/2007/PartnerControls"/>
    <ds:schemaRef ds:uri="fd30ae77-ff54-46b1-bce1-e7c3c6033b34"/>
    <ds:schemaRef ds:uri="54de7868-9f28-4787-8e5d-152138b109b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Kathy Little</dc:creator>
  <keywords/>
  <dc:description/>
  <lastModifiedBy>Alex Sallis</lastModifiedBy>
  <revision>18</revision>
  <lastPrinted>2026-01-09T17:10:00.0000000Z</lastPrinted>
  <dcterms:created xsi:type="dcterms:W3CDTF">2026-01-09T08:32:00.0000000Z</dcterms:created>
  <dcterms:modified xsi:type="dcterms:W3CDTF">2026-09-15T14:28:49.9298808Z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0x010100C7F998E3AB2F374B8E691AF916660B59</vt:lpwstr>
  </property>
  <property fmtid="{D5CDD505-2E9C-101B-9397-08002B2CF9AE}" pid="3" name="MediaServiceImageTags">
    <vt:lpwstr/>
  </property>
</Properties>
</file>